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864" w:rsidRPr="00036864" w:rsidRDefault="00036864" w:rsidP="00036864">
      <w:pPr>
        <w:spacing w:before="360" w:after="120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03686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"Впоравшись із лінню та слабкістю — починаєш себе поважати": чому спорт важливий для ветеранів та ветеранок 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Повернення з війни — у кожного своє. Хтось може швидко повернутися до звичного життя, комусь треба час, аби звикнути до нових умов та стрімких змін.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Та яким би не було повернення — спорт допомагає полегшити цей шлях, бо повертає силу, впевненість і відчуття, що ти знову керуєш своїм життям. А також є одним із основних інструментів реабілітації та відновлення після хвороб, травм, поранень, довгої служби.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Так, одним Захисникам чи Захисницям стане в пригоді адаптивний спорт — тренування, які допомагають залишатися активними у житті й спільноті, попри отримані травми.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Або спорт ветеранів війни — цілий напрям, що гуртує ветеранів, ветеранок, їхні родини та стає простором підтримки та єднання спільноти, можливістю тренуватися професійно та навіть змагатися у всеукраїнських та міжнародних змаганнях.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У статті ми зібрали історії тих, хто через спорт — адаптивний чи ветеранський — зміг відновитися, знайти новий сенс та додаткову опору. А також розповімо, як приєднатися до таких можливостей.</w:t>
      </w:r>
    </w:p>
    <w:p w:rsidR="00036864" w:rsidRPr="00036864" w:rsidRDefault="00036864" w:rsidP="00036864">
      <w:pPr>
        <w:spacing w:before="360" w:after="120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03686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Що це таке адаптивний спорт і як він може допомогти ветеранам? 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Після повернення до цивільного життя настає етап, коли ветерану чи ветеранці треба налагоджувати нову рутину, брати відповідальність за свій фізичний та емоційний стан. І це ідеальний час, аби знову, вперше чи по-новому інтегрувати спорт у своє життя.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"Важливо розуміти, що людина, яка мала травму або ж просто тривалий час служила війську і має «стандартний набір» військового (проблеми зі спиною, наслідки контузій тощо), для того, аби далі жити якісно, має рухатися значно більше, ніж це було до служби", </w:t>
      </w: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— каже Тарас Ковалик, керівник ветеранського відділу фонду "Повернись живим".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Тарас — сам ветеран. У 2014 році під час звільнення міста Щастя Луганської області отримав кульове поранення. 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"Як людина з інвалідністю уже добре засвоїв, якщо я не тренуюся в залі, не займаюся спортом — стаю клієнтом лікарні та маю системно лікуватися, — </w:t>
      </w: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ділиться ветеран.</w:t>
      </w:r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— Щоб цього не відбувалося, повинен займатися спортом регулярно. </w:t>
      </w:r>
      <w:proofErr w:type="gramStart"/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Тому  пропагую</w:t>
      </w:r>
      <w:proofErr w:type="gramEnd"/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, щоб ми, ветерани, більше рухалися і шукали, що нам підійде найкраще серед різних видів адаптивного спорту і не тільки".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Адаптивний спорт — це діяльність спортивних закладів та організацій, що забезпечує умови для комфортної участі людей з інвалідністю чи обмеженням повсякденного функціонування до активних занять спортом, як в індивідуальному, так і в командному форматі.</w:t>
      </w:r>
    </w:p>
    <w:p w:rsidR="00036864" w:rsidRPr="00036864" w:rsidRDefault="00036864" w:rsidP="00036864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Керівник ветеранського відділу фонду "Повернись живим" Тарас Ковалик розповідає про можливості хендбайку. Фото:</w:t>
      </w: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hyperlink r:id="rId5" w:history="1">
        <w:r w:rsidRPr="00036864">
          <w:rPr>
            <w:rFonts w:ascii="Arial" w:eastAsia="Times New Roman" w:hAnsi="Arial" w:cs="Arial"/>
            <w:color w:val="1155CC"/>
            <w:sz w:val="26"/>
            <w:szCs w:val="26"/>
            <w:u w:val="single"/>
            <w:lang w:eastAsia="ru-RU"/>
          </w:rPr>
          <w:t>Центр Ініціатив ПЖ</w:t>
        </w:r>
      </w:hyperlink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Практично будь-який вид спорту може бути адаптований під конкретну групу людей, залежно від їхніх можливостей: наприклад, ручний волейбол чи баскетбол на кріслах колісних, ручний велоспорт, веслування на тренажерах, легка атлетика та регбі на візках, бочча тощо.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Адаптивний</w:t>
      </w: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спорт дає можливість ветеранам та ветеранкам з інвалідністю не лише системно зміцнювати своє тіло, але й допомагає знайти спільноту зі схожими інтересами та місце, де можна реалізовувати свої амбіції.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Адаптивна стрільба з лука. Фото з сайту </w:t>
      </w:r>
      <w:hyperlink r:id="rId6" w:history="1">
        <w:r w:rsidRPr="00036864">
          <w:rPr>
            <w:rFonts w:ascii="Arial" w:eastAsia="Times New Roman" w:hAnsi="Arial" w:cs="Arial"/>
            <w:i/>
            <w:iCs/>
            <w:color w:val="1155CC"/>
            <w:sz w:val="26"/>
            <w:szCs w:val="26"/>
            <w:u w:val="single"/>
            <w:lang w:eastAsia="ru-RU"/>
          </w:rPr>
          <w:t>Центр Ініціатив ПЖ</w:t>
        </w:r>
      </w:hyperlink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, автор Тім Пушкарук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Далі ділимося історіями українських військовослужбовців, яким спорт допоміг фізично та морально оговтатись після важких поранень.</w:t>
      </w:r>
    </w:p>
    <w:p w:rsidR="00036864" w:rsidRPr="00036864" w:rsidRDefault="00036864" w:rsidP="00036864">
      <w:pPr>
        <w:spacing w:before="240" w:after="240"/>
        <w:jc w:val="both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036864">
        <w:rPr>
          <w:rFonts w:ascii="Arial" w:eastAsia="Times New Roman" w:hAnsi="Arial" w:cs="Arial"/>
          <w:b/>
          <w:bCs/>
          <w:color w:val="434343"/>
          <w:szCs w:val="28"/>
          <w:lang w:eastAsia="ru-RU"/>
        </w:rPr>
        <w:t>Ольга "Висота": спорт допоміг повернутися у стрій і піднятись на Кіліманджаро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До лютого 2022 року майстриня спорту з важкої атлетики </w:t>
      </w:r>
      <w:hyperlink r:id="rId7" w:history="1">
        <w:r w:rsidRPr="00036864">
          <w:rPr>
            <w:rFonts w:ascii="Arial" w:eastAsia="Times New Roman" w:hAnsi="Arial" w:cs="Arial"/>
            <w:color w:val="1155CC"/>
            <w:sz w:val="26"/>
            <w:szCs w:val="26"/>
            <w:u w:val="single"/>
            <w:lang w:eastAsia="ru-RU"/>
          </w:rPr>
          <w:t>Ольга Єгорова</w:t>
        </w:r>
      </w:hyperlink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з Дніпропетровщини працювала тренеркою.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 перший день повномасштабного вторгнення дівчина вступила до тероборони Київщини. Тоді вперше за багато років спорт повністю зник з її життя.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"Виходити на пробіжку чи розминку між чергуваннями можна було, але я не уявляла собі це, коли все навколо виглядало, наче апокаліпсис. Відчувала, як день за днем втрачаю зв’язок зі своїм тілом",</w:t>
      </w: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— пригадує Ольга.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Лише за кілька місяців, коли Київщину звільнили, жінка дозволила собі виходити на короткі тренування. Водночас постало питання про її подальший шлях, адже добровольчі батальйони почали розформовувати та інтегрувати </w:t>
      </w:r>
      <w:proofErr w:type="gramStart"/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 складу</w:t>
      </w:r>
      <w:proofErr w:type="gramEnd"/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Збройних Сил України.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lastRenderedPageBreak/>
        <w:t xml:space="preserve">"З тренуваннями я повернула контроль над своїм тілом. </w:t>
      </w:r>
      <w:proofErr w:type="gramStart"/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У мене</w:t>
      </w:r>
      <w:proofErr w:type="gramEnd"/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був бойовий настрій і відчуття великої сили всередині. І я подала документи на оформлення в ЗСУ",</w:t>
      </w: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— розповідає Ольга.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Жінка долучилась до лав Surma Team, де отримала позивний "Висота". 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36864" w:rsidRPr="00036864" w:rsidRDefault="00036864" w:rsidP="00036864">
      <w:pPr>
        <w:spacing w:before="240" w:after="2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Військовослужбовиця Surma Team Ольга "Висота" Єгорова. Фото Ольги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 2023 році військовослужбовиця була поранена під час бойового виходу. Осколок ворожого снаряду поцілив їй у живіт. Ольга перенесла кілька операцій, та найважчим випробуванням для неї став вимушений лежачий режим.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"Я не могла прийняти той факт, що якийсь час не зможу рухатись. Розумію тих, хто почувається у лікарні, як у пастці. В тебе там замкнене коло можливостей: лежати, їсти, перевертатись — і все. Якщо ти тижнями мусиш просто лежати, легко можна загнати себе в таку психологічну яму, відчуття якої прибиває ще сильніше, ніж фізичні наслідки поранення,</w:t>
      </w: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— розповідає "Висота"</w:t>
      </w:r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. — Мене відпустило, коли вперше приїхали побратими: розповідали про свої успіхи, поразки. І в моїй голові знову з’явилось ще щось, крім болю та самозакопування. Я відчула, що моє життя — в моїх руках".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Ольга відновила легкі тренування, ще коли рана на животі повністю не затягнулась. А після реабілітації одразу повернулась на службу.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Наприкінці 2024 року "Висота" отримала запрошення приєднатися до групи українських військових з протезами ніг, які мали здійснити сходження на найвищу гору Африки — Кіліманджаро. Експедицію організовували в межах медійного проєкту </w:t>
      </w:r>
      <w:hyperlink r:id="rId8" w:history="1">
        <w:r w:rsidRPr="00036864">
          <w:rPr>
            <w:rFonts w:ascii="Arial" w:eastAsia="Times New Roman" w:hAnsi="Arial" w:cs="Arial"/>
            <w:color w:val="1155CC"/>
            <w:sz w:val="26"/>
            <w:szCs w:val="26"/>
            <w:u w:val="single"/>
            <w:lang w:eastAsia="ru-RU"/>
          </w:rPr>
          <w:t>"Друге дихання"</w:t>
        </w:r>
      </w:hyperlink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 старту</w:t>
      </w:r>
      <w:proofErr w:type="gramEnd"/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залишалося 4 місяці, тож Ольга готувалась до сходження у перервах між бойовими виїздами.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 лютого 2025 року Ольга разом з чотирма діючими військовими та ветеранами з протезом нижньої кінцівки піднялася на найвищу вершину Африки та встановила там прапор </w:t>
      </w:r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України.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Військовослужбовиця Surma Team Ольга "Висота" Єгорова та четверо ветеранів з протезами на вершині Кіліманджаро. Фото: </w:t>
      </w:r>
      <w:hyperlink r:id="rId9" w:history="1">
        <w:r w:rsidRPr="00036864">
          <w:rPr>
            <w:rFonts w:ascii="Arial" w:eastAsia="Times New Roman" w:hAnsi="Arial" w:cs="Arial"/>
            <w:i/>
            <w:iCs/>
            <w:color w:val="1155CC"/>
            <w:sz w:val="26"/>
            <w:szCs w:val="26"/>
            <w:u w:val="single"/>
            <w:lang w:eastAsia="ru-RU"/>
          </w:rPr>
          <w:t>"Друге дихання"</w:t>
        </w:r>
      </w:hyperlink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"Що б ти не зробив — чи то пробіжку, чи якусь розтяжку – це дуже цінне відчуття, що ти робиш щось правильне </w:t>
      </w:r>
      <w:proofErr w:type="gramStart"/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для себе</w:t>
      </w:r>
      <w:proofErr w:type="gramEnd"/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. І ще це про самовпевненість. Впоравшись з лінню та слабкістю — ти починаєш себе поважати. І це потім впливає на все твоє життя",</w:t>
      </w: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— каже Ольга.</w:t>
      </w:r>
    </w:p>
    <w:p w:rsidR="00036864" w:rsidRPr="00036864" w:rsidRDefault="00036864" w:rsidP="00036864">
      <w:pPr>
        <w:spacing w:before="240" w:after="240"/>
        <w:jc w:val="both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036864">
        <w:rPr>
          <w:rFonts w:ascii="Arial" w:eastAsia="Times New Roman" w:hAnsi="Arial" w:cs="Arial"/>
          <w:b/>
          <w:bCs/>
          <w:color w:val="434343"/>
          <w:szCs w:val="28"/>
          <w:lang w:eastAsia="ru-RU"/>
        </w:rPr>
        <w:lastRenderedPageBreak/>
        <w:t>Роман "Добряк": бокс і сальто на одній нозі 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Коли почалося вторгнення, тренер зі змішаних єдиноборств (ММА) та ультрас київського "Динамо" </w:t>
      </w:r>
      <w:hyperlink r:id="rId10" w:history="1">
        <w:r w:rsidRPr="00036864">
          <w:rPr>
            <w:rFonts w:ascii="Arial" w:eastAsia="Times New Roman" w:hAnsi="Arial" w:cs="Arial"/>
            <w:color w:val="1155CC"/>
            <w:sz w:val="26"/>
            <w:szCs w:val="26"/>
            <w:u w:val="single"/>
            <w:lang w:eastAsia="ru-RU"/>
          </w:rPr>
          <w:t>Роман Колесник</w:t>
        </w:r>
      </w:hyperlink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одразу активно долучився до оборони країни.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У травні 2022-го спортсмен з позивним "Добряк" наступав </w:t>
      </w:r>
      <w:proofErr w:type="gramStart"/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  ворожі</w:t>
      </w:r>
      <w:proofErr w:type="gramEnd"/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позиції у складі 3-ої штурмової бригади.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"По нашій групі відпрацьовував танк. Третій снаряд прилетів біля мене і побратима. Мою праву ногу вниз по литці буквально розшматувало, </w:t>
      </w: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— пригадує "Добряк". — </w:t>
      </w:r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Коли у Покровську в шпиталі лікарі зібрались біля мого ліжка з сумними обличчями, я одразу все зрозумів. Кажу їм: «Відрізайте. Все розумію. Все нормально». 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Вже на наступний день після ампутації, питав лікаря, чи можна мені пересуватись на милицях. У крісло колісне дуже не хотів сідати навіть на якийсь час".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36864" w:rsidRPr="00036864" w:rsidRDefault="00036864" w:rsidP="00036864">
      <w:pPr>
        <w:spacing w:before="240" w:after="2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Ветеран війни Роман "Добряк" Колесник. Фото зі сторінки Романа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Загалом "Добряк" переніс 10 операцій. Попри застереження лікарів ще в лікарні відновив тренування: робив відтискання і боксував на одній нозі.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"Поставив собі мету: я знову робитиму сальто. Ще коли </w:t>
      </w:r>
      <w:proofErr w:type="gramStart"/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у мене</w:t>
      </w:r>
      <w:proofErr w:type="gramEnd"/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не було протеза, ходив у батутний парк в Києві і робив цей трюк. 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Знову почав боксуват</w:t>
      </w:r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shd w:val="clear" w:color="auto" w:fill="FFFFFF"/>
          <w:lang w:eastAsia="ru-RU"/>
        </w:rPr>
        <w:t xml:space="preserve">и. Зараз я тренуюсь у Івано-Франківську поруч з професійними боксерами, які готуються на чемпіонати. Коли ти поруч з сильнішими </w:t>
      </w:r>
      <w:proofErr w:type="gramStart"/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shd w:val="clear" w:color="auto" w:fill="FFFFFF"/>
          <w:lang w:eastAsia="ru-RU"/>
        </w:rPr>
        <w:t>за тебе</w:t>
      </w:r>
      <w:proofErr w:type="gramEnd"/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shd w:val="clear" w:color="auto" w:fill="FFFFFF"/>
          <w:lang w:eastAsia="ru-RU"/>
        </w:rPr>
        <w:t xml:space="preserve"> – сам стаєш сильнішим"</w:t>
      </w:r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,</w:t>
      </w: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— переконаний ветеран.</w:t>
      </w:r>
    </w:p>
    <w:p w:rsidR="00036864" w:rsidRPr="00036864" w:rsidRDefault="00036864" w:rsidP="00036864">
      <w:pPr>
        <w:spacing w:before="240" w:after="2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36864" w:rsidRPr="00036864" w:rsidRDefault="00036864" w:rsidP="00036864">
      <w:pPr>
        <w:spacing w:before="240" w:after="2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Роман "Добряк" Колесник (справа) боксує </w:t>
      </w:r>
      <w:proofErr w:type="gramStart"/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на рингу</w:t>
      </w:r>
      <w:proofErr w:type="gramEnd"/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. Фото зі сторінки Романа</w:t>
      </w:r>
    </w:p>
    <w:p w:rsidR="00036864" w:rsidRPr="00036864" w:rsidRDefault="00036864" w:rsidP="00036864">
      <w:pPr>
        <w:spacing w:before="240" w:after="24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Роман багато років змагався </w:t>
      </w:r>
      <w:proofErr w:type="gramStart"/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 рингу</w:t>
      </w:r>
      <w:proofErr w:type="gramEnd"/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як майстер ММА, але навіть у такого досвідчено бійця бувають дні, коли запал згасає.</w:t>
      </w:r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 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"Нічого не хочеться — ні працювати, ні їсти, ні спати. І тренуватись насправді теж не хочеться. Але я себе змушую. І коли я потім виходжу з зали, я відчуваю, що всі важкі думки вийшли з моєї голови. Ти попотів, поспілкувався з людьми – і вже почуваєш себе краще", — каже ветеран.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Роман теж був серед групи діючих військових та ветеранів, яка піднялась на Кіліманджаро у лютому цього року. І відтоді в рамках руху Second Wind Club організовує для ветеранів та ветеранок з протезами походи </w:t>
      </w:r>
      <w:proofErr w:type="gramStart"/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гори</w:t>
      </w:r>
      <w:proofErr w:type="gramEnd"/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та сплави на рафтах.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"</w:t>
      </w:r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Приходили хлопці з протезами, які казали: "Я ще ні разу не був на протезі на такому камінні, я тут метр пройшов — і вже в шоці". Були хлопці, в яких обох ніг немає, були хлопці на протезі вище коліна. І так — їм було дуже важко. 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Ми один одному допомагали, хтось комусь рюкзак ніс, хтось воду подавав. Але подолавши цю складну дистанцію, ці хлопці розуміли, на що вони здатні, хоча до того могли зовсім не вірити в себе.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Велику роль грає жага до того, щоб робити неймовірні речі. Те, про що хтось каже, що це неможливо. Я в таких викликах завжди максимально закушуюсь і роблю все, аби зробити неможливе можливим"</w:t>
      </w: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— ділиться "Добряк".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36864" w:rsidRPr="00036864" w:rsidRDefault="00036864" w:rsidP="00036864">
      <w:pPr>
        <w:spacing w:before="240" w:after="2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Влітку 2024 року Роман </w:t>
      </w:r>
      <w:proofErr w:type="gramStart"/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Колесник  пройшов</w:t>
      </w:r>
      <w:proofErr w:type="gramEnd"/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понад 50 км у горах, щоб зібрати 1 000 000 гривень на армію. Фото зі сторінки Романа</w:t>
      </w:r>
    </w:p>
    <w:p w:rsidR="00036864" w:rsidRPr="00036864" w:rsidRDefault="00036864" w:rsidP="00036864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036864" w:rsidRPr="00036864" w:rsidRDefault="00036864" w:rsidP="00036864">
      <w:pPr>
        <w:spacing w:after="320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Спорткемпи та ветеранські команди: як буде розвиватися </w:t>
      </w:r>
      <w:r w:rsidRPr="00036864">
        <w:rPr>
          <w:rFonts w:ascii="Arial" w:eastAsia="Times New Roman" w:hAnsi="Arial" w:cs="Arial"/>
          <w:b/>
          <w:bCs/>
          <w:color w:val="000000"/>
          <w:sz w:val="30"/>
          <w:szCs w:val="30"/>
          <w:shd w:val="clear" w:color="auto" w:fill="F4CCCC"/>
          <w:lang w:eastAsia="ru-RU"/>
        </w:rPr>
        <w:t>адаптивний</w:t>
      </w:r>
      <w:r w:rsidRPr="0003686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спорт в Україні?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Цього року Україна на законодавчому рівні визнала адаптивний спорт окремим напрямом розвитку фізичної культури в країні. Це створює чіткі державні гарантії для ветеранів з інвалідністю у доступі до спортивних послуг і можливостей для відновлення.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"З кожним роком ветеранський адаптивний спорт розвивається в Україні все швидше. Водночас потрібно розуміти, що це тільки зачатки цієї культури та її системності в нашій країні, </w:t>
      </w: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— пояснює Тарас Ковалик, керівник ветеранського відділу фонду "Повернись живим". — </w:t>
      </w:r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В одному регіоні може бути, наприклад, секція з баскетболу на кріслах колісних, а в сусідньому — ні. Тож ми разом із Міністерством </w:t>
      </w:r>
      <w:proofErr w:type="gramStart"/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у справах</w:t>
      </w:r>
      <w:proofErr w:type="gramEnd"/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ветеранів просуваємо ідею того, що спортивні табори для відновлення ветеранів мають бути облаштовані по всій країні. Щоби ветерани приїжджали туди тренуватися і знайомитися з різними видами спорту під наглядом професійних тренерів, за підтримки реабілітологів, фізичних терапевтів та психологів".</w:t>
      </w:r>
    </w:p>
    <w:p w:rsidR="00036864" w:rsidRPr="00036864" w:rsidRDefault="00036864" w:rsidP="00036864">
      <w:pPr>
        <w:spacing w:before="240" w:after="24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Аби втілити цей задум якісно та системно, </w:t>
      </w:r>
      <w:proofErr w:type="gramStart"/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потрібні  фахівці</w:t>
      </w:r>
      <w:proofErr w:type="gramEnd"/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відповідного профілю та бажання громад шукати місця під табори і долучатися до їх організації.</w:t>
      </w:r>
    </w:p>
    <w:p w:rsidR="00036864" w:rsidRPr="00036864" w:rsidRDefault="00036864" w:rsidP="00036864">
      <w:pPr>
        <w:spacing w:before="240" w:after="24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"В деяких регіонах загалом є інфраструктура, де вже можна такі кемпи робити. Важливо, щоб місцеві громадські організації та ветеранські спільноти навчилися організовувати такі табори самостійно. І, звичайно ж, на це потрібні кошти. Ми працюємо над тим, щоб і місцевий, і всеукраїнський бізнес, </w:t>
      </w:r>
      <w:proofErr w:type="gramStart"/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і  міжнародна</w:t>
      </w:r>
      <w:proofErr w:type="gramEnd"/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спільнота бачили в цьому виді </w:t>
      </w:r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lastRenderedPageBreak/>
        <w:t xml:space="preserve">відновлення українських ветеранів потенціал і вкладали туди ресурси", </w:t>
      </w: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— коментує Тарас Ковалик.</w:t>
      </w:r>
    </w:p>
    <w:p w:rsidR="00036864" w:rsidRPr="00036864" w:rsidRDefault="00036864" w:rsidP="00036864">
      <w:pPr>
        <w:spacing w:before="240" w:after="240"/>
        <w:ind w:left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36864" w:rsidRPr="00036864" w:rsidRDefault="00036864" w:rsidP="00036864">
      <w:pPr>
        <w:spacing w:before="240" w:after="240"/>
        <w:ind w:left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Українські ветерани під час змагань з баскетболу на кріслах колісних.</w:t>
      </w: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Фото з сайту </w:t>
      </w:r>
      <w:hyperlink r:id="rId11" w:history="1">
        <w:r w:rsidRPr="00036864">
          <w:rPr>
            <w:rFonts w:ascii="Arial" w:eastAsia="Times New Roman" w:hAnsi="Arial" w:cs="Arial"/>
            <w:i/>
            <w:iCs/>
            <w:color w:val="1155CC"/>
            <w:sz w:val="26"/>
            <w:szCs w:val="26"/>
            <w:u w:val="single"/>
            <w:lang w:eastAsia="ru-RU"/>
          </w:rPr>
          <w:t>Центр Ініціатив ПЖ</w:t>
        </w:r>
      </w:hyperlink>
    </w:p>
    <w:p w:rsidR="00036864" w:rsidRPr="00036864" w:rsidRDefault="00036864" w:rsidP="00036864">
      <w:pPr>
        <w:spacing w:before="240" w:after="2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  </w:t>
      </w: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Крім того, керівник ветеранського відділу фонду "Повернись живим" наголошує, що важливий розвиток саме командних видів </w:t>
      </w:r>
      <w:r w:rsidRPr="00036864">
        <w:rPr>
          <w:rFonts w:ascii="Arial" w:eastAsia="Times New Roman" w:hAnsi="Arial" w:cs="Arial"/>
          <w:color w:val="000000"/>
          <w:sz w:val="26"/>
          <w:szCs w:val="26"/>
          <w:shd w:val="clear" w:color="auto" w:fill="F4CCCC"/>
          <w:lang w:eastAsia="ru-RU"/>
        </w:rPr>
        <w:t>спорту ветеранів війни та адаптивного спорту</w:t>
      </w: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: 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"Командний спорт дуже добре соціалізує ветеранів та ветеранок та гуртує нові спільноти. Цього року ми фокусуємось на волейболі сидячи та баскетболі на кріслах колісних. В кінці серпня буде табір, а потім і </w:t>
      </w:r>
      <w:hyperlink r:id="rId12" w:history="1">
        <w:r w:rsidRPr="00036864">
          <w:rPr>
            <w:rFonts w:ascii="Arial" w:eastAsia="Times New Roman" w:hAnsi="Arial" w:cs="Arial"/>
            <w:i/>
            <w:iCs/>
            <w:color w:val="000000"/>
            <w:sz w:val="26"/>
            <w:szCs w:val="26"/>
            <w:lang w:eastAsia="ru-RU"/>
          </w:rPr>
          <w:t> </w:t>
        </w:r>
        <w:r w:rsidRPr="00036864">
          <w:rPr>
            <w:rFonts w:ascii="Arial" w:eastAsia="Times New Roman" w:hAnsi="Arial" w:cs="Arial"/>
            <w:i/>
            <w:iCs/>
            <w:color w:val="1155CC"/>
            <w:sz w:val="26"/>
            <w:szCs w:val="26"/>
            <w:u w:val="single"/>
            <w:lang w:eastAsia="ru-RU"/>
          </w:rPr>
          <w:t>змагання з регбі на кріслах колісних</w:t>
        </w:r>
      </w:hyperlink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, куди я дуже всіх запрошую. Це буде неймовірне свято життя і неймовірні емоції! Прохання до всіх новачків: довіртесь нам і зголосіться на участь. Ми допоможемо, підтримаємо, навчимо. Все зробимо для того, щоб ви отримали незабутні враження.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</w:t>
      </w:r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вже в грудні запрошую на масштабні мультиспортивні змагання. Вперше будуть широко представлені ветеранській спільноті такі види спорту, як піклбол (поєднує елементи тенісу, бадмінтону та настільного тенісу) </w:t>
      </w:r>
      <w:proofErr w:type="gramStart"/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та  лазер</w:t>
      </w:r>
      <w:proofErr w:type="gramEnd"/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-ран (поєднує переміщення та стрільбу з лазерного пістолета). Чекаємо на вас!"</w:t>
      </w:r>
    </w:p>
    <w:p w:rsidR="00036864" w:rsidRPr="00036864" w:rsidRDefault="00036864" w:rsidP="00036864">
      <w:pPr>
        <w:spacing w:before="360" w:after="120"/>
        <w:jc w:val="both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03686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Де шукати спортивні секції та змагання для ветеранів?</w:t>
      </w:r>
    </w:p>
    <w:p w:rsidR="00036864" w:rsidRPr="00036864" w:rsidRDefault="00036864" w:rsidP="00036864">
      <w:pPr>
        <w:spacing w:before="240" w:after="240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 деяких містах уже є адаптовані тренажерки, а багато ветеранів затято змагаються на чемпіонатах з ручного волейболу чи регбі на кріслах колісних.</w:t>
      </w:r>
    </w:p>
    <w:p w:rsidR="00036864" w:rsidRPr="00036864" w:rsidRDefault="00036864" w:rsidP="00036864">
      <w:pPr>
        <w:spacing w:before="240" w:after="240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Зібрали перелік ресурсів, де можна зручно знайти свій формат активностей:</w:t>
      </w:r>
    </w:p>
    <w:p w:rsidR="00036864" w:rsidRPr="00036864" w:rsidRDefault="00036864" w:rsidP="00036864">
      <w:pPr>
        <w:numPr>
          <w:ilvl w:val="0"/>
          <w:numId w:val="1"/>
        </w:numPr>
        <w:spacing w:before="240" w:after="24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13" w:history="1">
        <w:r w:rsidRPr="00036864">
          <w:rPr>
            <w:rFonts w:ascii="Arial" w:eastAsia="Times New Roman" w:hAnsi="Arial" w:cs="Arial"/>
            <w:color w:val="1155CC"/>
            <w:sz w:val="26"/>
            <w:szCs w:val="26"/>
            <w:u w:val="single"/>
            <w:lang w:eastAsia="ru-RU"/>
          </w:rPr>
          <w:t>Регіональний календарний план</w:t>
        </w:r>
      </w:hyperlink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спортивних змагань та заходів зі спорту ветеранів війни на 2025 рік.</w:t>
      </w:r>
    </w:p>
    <w:p w:rsidR="00036864" w:rsidRPr="00036864" w:rsidRDefault="00036864" w:rsidP="00036864">
      <w:pPr>
        <w:spacing w:before="240" w:after="240"/>
        <w:ind w:left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 ньому зібрано інформацію про заплановані турніри, змагання та навчально тренувальні збори.</w:t>
      </w:r>
    </w:p>
    <w:p w:rsidR="00036864" w:rsidRPr="00036864" w:rsidRDefault="00036864" w:rsidP="00036864">
      <w:pPr>
        <w:numPr>
          <w:ilvl w:val="0"/>
          <w:numId w:val="2"/>
        </w:numPr>
        <w:spacing w:before="240" w:after="24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Перелік </w:t>
      </w:r>
      <w:hyperlink r:id="rId14" w:history="1">
        <w:r w:rsidRPr="00036864">
          <w:rPr>
            <w:rFonts w:ascii="Arial" w:eastAsia="Times New Roman" w:hAnsi="Arial" w:cs="Arial"/>
            <w:color w:val="1155CC"/>
            <w:sz w:val="26"/>
            <w:szCs w:val="26"/>
            <w:u w:val="single"/>
            <w:lang w:eastAsia="ru-RU"/>
          </w:rPr>
          <w:t>спортивних закладів</w:t>
        </w:r>
      </w:hyperlink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які працюють за програмою "Ветеранський спорт". </w:t>
      </w:r>
    </w:p>
    <w:p w:rsidR="00036864" w:rsidRPr="00036864" w:rsidRDefault="00036864" w:rsidP="00036864">
      <w:pPr>
        <w:spacing w:before="240" w:after="240"/>
        <w:ind w:left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 понад 500 закладах можна використати кошти за державною програмою. Це 1500 грн щокварталу на заняття в спортивних залах чи басейнах. Подати заявку на отримання коштів треба через "Дію" до 20 числа першого місяця кварталу. </w:t>
      </w:r>
    </w:p>
    <w:p w:rsidR="00036864" w:rsidRPr="00036864" w:rsidRDefault="00036864" w:rsidP="00036864">
      <w:pPr>
        <w:numPr>
          <w:ilvl w:val="0"/>
          <w:numId w:val="3"/>
        </w:numPr>
        <w:spacing w:before="240" w:after="24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Платформа</w:t>
      </w:r>
      <w:hyperlink r:id="rId15" w:history="1">
        <w:r w:rsidRPr="00036864">
          <w:rPr>
            <w:rFonts w:ascii="Arial" w:eastAsia="Times New Roman" w:hAnsi="Arial" w:cs="Arial"/>
            <w:color w:val="000000"/>
            <w:sz w:val="26"/>
            <w:szCs w:val="26"/>
            <w:lang w:eastAsia="ru-RU"/>
          </w:rPr>
          <w:t xml:space="preserve"> </w:t>
        </w:r>
        <w:r w:rsidRPr="00036864">
          <w:rPr>
            <w:rFonts w:ascii="Arial" w:eastAsia="Times New Roman" w:hAnsi="Arial" w:cs="Arial"/>
            <w:color w:val="1155CC"/>
            <w:sz w:val="26"/>
            <w:szCs w:val="26"/>
            <w:u w:val="single"/>
            <w:lang w:eastAsia="ru-RU"/>
          </w:rPr>
          <w:t>"Наші тут"</w:t>
        </w:r>
      </w:hyperlink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від Центру ініціатив "Повернись живим". </w:t>
      </w:r>
    </w:p>
    <w:p w:rsidR="00036864" w:rsidRPr="00036864" w:rsidRDefault="00036864" w:rsidP="00036864">
      <w:pPr>
        <w:spacing w:before="240" w:after="240"/>
        <w:ind w:left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 xml:space="preserve">Тут є інтерактивна карта локацій для відновлення ветеранів через спорт, а ще – календар найближчих походів у гори чи таборів для ветеранів та </w:t>
      </w:r>
      <w:proofErr w:type="gramStart"/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ветеранок,  які</w:t>
      </w:r>
      <w:proofErr w:type="gramEnd"/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організовує Центр.</w:t>
      </w:r>
    </w:p>
    <w:p w:rsidR="00036864" w:rsidRPr="00036864" w:rsidRDefault="00036864" w:rsidP="00036864">
      <w:pPr>
        <w:numPr>
          <w:ilvl w:val="0"/>
          <w:numId w:val="4"/>
        </w:numPr>
        <w:spacing w:before="240" w:after="24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16" w:history="1">
        <w:r w:rsidRPr="00036864">
          <w:rPr>
            <w:rFonts w:ascii="Arial" w:eastAsia="Times New Roman" w:hAnsi="Arial" w:cs="Arial"/>
            <w:color w:val="1155CC"/>
            <w:sz w:val="26"/>
            <w:szCs w:val="26"/>
            <w:u w:val="single"/>
            <w:lang w:eastAsia="ru-RU"/>
          </w:rPr>
          <w:t>Єдиний календарний план</w:t>
        </w:r>
      </w:hyperlink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спортивних змагань та заходів зі спорту ветеранів війни на 2025 рік. </w:t>
      </w:r>
    </w:p>
    <w:p w:rsidR="00036864" w:rsidRPr="00036864" w:rsidRDefault="00036864" w:rsidP="00036864">
      <w:pPr>
        <w:spacing w:before="240" w:after="240"/>
        <w:ind w:left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Тут зібрано інформацію про всеукраїнські та міжнародні спортивні змагання для ветеранів та ветеранок, включаючи кіберспорт.</w:t>
      </w:r>
    </w:p>
    <w:p w:rsidR="00036864" w:rsidRPr="00036864" w:rsidRDefault="00036864" w:rsidP="00036864">
      <w:pPr>
        <w:numPr>
          <w:ilvl w:val="0"/>
          <w:numId w:val="5"/>
        </w:numPr>
        <w:spacing w:before="300" w:after="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 сторінці</w:t>
      </w:r>
      <w:hyperlink r:id="rId17" w:history="1">
        <w:r w:rsidRPr="00036864">
          <w:rPr>
            <w:rFonts w:ascii="Arial" w:eastAsia="Times New Roman" w:hAnsi="Arial" w:cs="Arial"/>
            <w:color w:val="000000"/>
            <w:sz w:val="26"/>
            <w:szCs w:val="26"/>
            <w:lang w:eastAsia="ru-RU"/>
          </w:rPr>
          <w:t xml:space="preserve"> </w:t>
        </w:r>
        <w:r w:rsidRPr="00036864">
          <w:rPr>
            <w:rFonts w:ascii="Arial" w:eastAsia="Times New Roman" w:hAnsi="Arial" w:cs="Arial"/>
            <w:color w:val="1155CC"/>
            <w:sz w:val="26"/>
            <w:szCs w:val="26"/>
            <w:u w:val="single"/>
            <w:lang w:eastAsia="ru-RU"/>
          </w:rPr>
          <w:t>Second Wind Club</w:t>
        </w:r>
      </w:hyperlink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можна відслідковувати анонси безоплатних водних сплавів, походів у гори, які влаштовує ця спільнота для ветеранів та ветеранок.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Якими б не були стосунки зі спортом у житті до війни, після повернення у цивільне життя він може стати для ветеранів та ветеранок одним із найдієвіших способів зміцнити своє тіло, реінтегруватися в суспільство та мати додаткову опору.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Варто лише знайти для себе той спорт, який даруватиме і задоволення, і мотивацію. </w:t>
      </w:r>
    </w:p>
    <w:p w:rsidR="00036864" w:rsidRPr="00036864" w:rsidRDefault="00036864" w:rsidP="00036864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3686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Інфокампанія "Можливості для ветеранів та ветеранок" реалізовується в межах партнерства Мінветеранів та Програми реінтеграції ветеранів, яку втілює IREX за підтримки Державного департаменту США.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C6B"/>
    <w:multiLevelType w:val="multilevel"/>
    <w:tmpl w:val="BA38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9094E"/>
    <w:multiLevelType w:val="multilevel"/>
    <w:tmpl w:val="2852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F5EDC"/>
    <w:multiLevelType w:val="multilevel"/>
    <w:tmpl w:val="B50E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310C68"/>
    <w:multiLevelType w:val="multilevel"/>
    <w:tmpl w:val="48E8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A50A18"/>
    <w:multiLevelType w:val="multilevel"/>
    <w:tmpl w:val="C2B41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64"/>
    <w:rsid w:val="00036864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3F450-325A-42F8-A47B-6B3405C2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036864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3686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68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68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3686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68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5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secondwindua/" TargetMode="External"/><Relationship Id="rId13" Type="http://schemas.openxmlformats.org/officeDocument/2006/relationships/hyperlink" Target="https://mva.gov.ua/veteranam/regionalniy-kalendarniy-plan-sportivnih-zmagan-ta-zahodiv-zi-sportu-veteraniv-viyna-na-2025-ri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egorova__olia/" TargetMode="External"/><Relationship Id="rId12" Type="http://schemas.openxmlformats.org/officeDocument/2006/relationships/hyperlink" Target="https://mva.gov.ua/prescenter/category/86-novini/sportivniy-tabir-i-zmagannya-z-regbi-na-krislah-kolisnih-dlya-veteraniv-y-veteranok-reestratsiya-vidkrita" TargetMode="External"/><Relationship Id="rId17" Type="http://schemas.openxmlformats.org/officeDocument/2006/relationships/hyperlink" Target="https://www.instagram.com/secondwind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va.gov.ua/veteranam/ediniy-kalendarniy-plan-sportivnih-zmagan-ta-zahodiv-zi-sportu-veteraniv-viyna-na-2025-ri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bacenter.ngo/" TargetMode="External"/><Relationship Id="rId11" Type="http://schemas.openxmlformats.org/officeDocument/2006/relationships/hyperlink" Target="https://cbacenter.ngo/" TargetMode="External"/><Relationship Id="rId5" Type="http://schemas.openxmlformats.org/officeDocument/2006/relationships/hyperlink" Target="https://cbacenter.ngo/" TargetMode="External"/><Relationship Id="rId15" Type="http://schemas.openxmlformats.org/officeDocument/2006/relationships/hyperlink" Target="https://nashi.cbacenter.ngo/" TargetMode="External"/><Relationship Id="rId10" Type="http://schemas.openxmlformats.org/officeDocument/2006/relationships/hyperlink" Target="https://www.instagram.com/dobryakproduction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secondwindua/" TargetMode="External"/><Relationship Id="rId14" Type="http://schemas.openxmlformats.org/officeDocument/2006/relationships/hyperlink" Target="https://mva.gov.ua/veteranam/httpsdocsgooglecomspreadsheetsd1ww_ptxltlkl1klyfh2c86c6z_7a3poa4editgid1071425060gid10714250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2184</Words>
  <Characters>12450</Characters>
  <Application>Microsoft Office Word</Application>
  <DocSecurity>0</DocSecurity>
  <Lines>103</Lines>
  <Paragraphs>29</Paragraphs>
  <ScaleCrop>false</ScaleCrop>
  <Company/>
  <LinksUpToDate>false</LinksUpToDate>
  <CharactersWithSpaces>14605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2025-11-13T12:50:00Z</dcterms:created>
  <dcterms:modified xsi:type="dcterms:W3CDTF">2025-11-13T12:51:00Z</dcterms:modified>
</cp:coreProperties>
</file>