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03EDD" w14:textId="77777777" w:rsidR="004B26B6" w:rsidRPr="0033736B" w:rsidRDefault="00D56923" w:rsidP="003565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26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Додаток </w:t>
      </w:r>
      <w:r w:rsidR="00D050AF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60888504" w14:textId="77777777" w:rsidR="004B26B6" w:rsidRPr="0033736B" w:rsidRDefault="004B26B6" w:rsidP="00F9418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33736B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934909">
        <w:rPr>
          <w:rFonts w:ascii="Times New Roman" w:hAnsi="Times New Roman" w:cs="Times New Roman"/>
          <w:sz w:val="28"/>
          <w:szCs w:val="28"/>
          <w:lang w:val="uk-UA"/>
        </w:rPr>
        <w:t>рішення виконкому</w:t>
      </w:r>
    </w:p>
    <w:p w14:paraId="7063D765" w14:textId="7109B586" w:rsidR="004B26B6" w:rsidRPr="0033736B" w:rsidRDefault="004B26B6" w:rsidP="00F9418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33736B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A44A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FB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95AD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D79B7">
        <w:rPr>
          <w:rFonts w:ascii="Times New Roman" w:hAnsi="Times New Roman" w:cs="Times New Roman"/>
          <w:sz w:val="28"/>
          <w:szCs w:val="28"/>
          <w:lang w:val="uk-UA"/>
        </w:rPr>
        <w:t xml:space="preserve"> вересня</w:t>
      </w:r>
      <w:r w:rsidR="00934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92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36FB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5692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93490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534EF1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236FB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95ADB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414B41F1" w14:textId="61387B49" w:rsidR="004B26B6" w:rsidRDefault="004B26B6" w:rsidP="00F941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736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4EDE97C7" w14:textId="77777777" w:rsidR="00FC19AF" w:rsidRPr="0033736B" w:rsidRDefault="00FC19AF" w:rsidP="00F941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14:paraId="7F2D84F3" w14:textId="77777777" w:rsidR="004B26B6" w:rsidRPr="0035657A" w:rsidRDefault="004B26B6" w:rsidP="00F941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5657A">
        <w:rPr>
          <w:rFonts w:ascii="Times New Roman" w:hAnsi="Times New Roman" w:cs="Times New Roman"/>
          <w:b/>
          <w:sz w:val="32"/>
          <w:szCs w:val="32"/>
          <w:lang w:val="uk-UA"/>
        </w:rPr>
        <w:t>План заходів</w:t>
      </w:r>
    </w:p>
    <w:p w14:paraId="10526CA5" w14:textId="57DF167D" w:rsidR="004B26B6" w:rsidRPr="0035657A" w:rsidRDefault="00D050AF" w:rsidP="00F941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 підготовки</w:t>
      </w:r>
      <w:r w:rsidR="0093490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прое</w:t>
      </w:r>
      <w:r w:rsidR="004B26B6" w:rsidRPr="0035657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кту бюджету </w:t>
      </w:r>
      <w:r w:rsidR="00934909">
        <w:rPr>
          <w:rFonts w:ascii="Times New Roman" w:hAnsi="Times New Roman" w:cs="Times New Roman"/>
          <w:b/>
          <w:sz w:val="32"/>
          <w:szCs w:val="32"/>
          <w:lang w:val="uk-UA"/>
        </w:rPr>
        <w:t xml:space="preserve">Троїцької сільської </w:t>
      </w:r>
      <w:r w:rsidR="004B26B6">
        <w:rPr>
          <w:rFonts w:ascii="Times New Roman" w:hAnsi="Times New Roman" w:cs="Times New Roman"/>
          <w:b/>
          <w:sz w:val="32"/>
          <w:szCs w:val="32"/>
          <w:lang w:val="uk-UA"/>
        </w:rPr>
        <w:t>територіальної громади на 202</w:t>
      </w:r>
      <w:r w:rsidR="00236FBA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="004B26B6" w:rsidRPr="0035657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</w:t>
      </w:r>
    </w:p>
    <w:p w14:paraId="451EADEA" w14:textId="77777777" w:rsidR="004B26B6" w:rsidRPr="00246395" w:rsidRDefault="004B26B6" w:rsidP="00F9418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tbl>
      <w:tblPr>
        <w:tblW w:w="16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4"/>
        <w:gridCol w:w="7920"/>
        <w:gridCol w:w="3060"/>
        <w:gridCol w:w="4140"/>
        <w:gridCol w:w="6"/>
      </w:tblGrid>
      <w:tr w:rsidR="004B26B6" w:rsidRPr="005475A0" w14:paraId="563E7496" w14:textId="77777777" w:rsidTr="009445F4">
        <w:trPr>
          <w:gridAfter w:val="1"/>
          <w:wAfter w:w="6" w:type="dxa"/>
          <w:jc w:val="center"/>
        </w:trPr>
        <w:tc>
          <w:tcPr>
            <w:tcW w:w="934" w:type="dxa"/>
            <w:vAlign w:val="center"/>
          </w:tcPr>
          <w:p w14:paraId="4502B7C9" w14:textId="77777777" w:rsidR="004B26B6" w:rsidRPr="005475A0" w:rsidRDefault="004B26B6" w:rsidP="001A1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475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14516254" w14:textId="77777777" w:rsidR="004B26B6" w:rsidRPr="005475A0" w:rsidRDefault="004B26B6" w:rsidP="001A1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475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920" w:type="dxa"/>
            <w:vAlign w:val="center"/>
          </w:tcPr>
          <w:p w14:paraId="1135EEDC" w14:textId="77777777" w:rsidR="004B26B6" w:rsidRPr="005475A0" w:rsidRDefault="004B26B6" w:rsidP="001A1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475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3060" w:type="dxa"/>
            <w:vAlign w:val="center"/>
          </w:tcPr>
          <w:p w14:paraId="5D192631" w14:textId="77777777" w:rsidR="004B26B6" w:rsidRPr="005475A0" w:rsidRDefault="004B26B6" w:rsidP="001A1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475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4140" w:type="dxa"/>
            <w:vAlign w:val="center"/>
          </w:tcPr>
          <w:p w14:paraId="28DB0F74" w14:textId="77777777" w:rsidR="004B26B6" w:rsidRPr="005475A0" w:rsidRDefault="004B26B6" w:rsidP="001A1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6EC8CF6" w14:textId="77777777" w:rsidR="004B26B6" w:rsidRPr="005475A0" w:rsidRDefault="004B26B6" w:rsidP="001A1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475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Відповідальні за виконання</w:t>
            </w:r>
          </w:p>
          <w:p w14:paraId="6BE89F91" w14:textId="77777777" w:rsidR="004B26B6" w:rsidRPr="005475A0" w:rsidRDefault="004B26B6" w:rsidP="001A1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B26B6" w:rsidRPr="00347CB0" w14:paraId="3EAE2947" w14:textId="77777777" w:rsidTr="009445F4">
        <w:trPr>
          <w:gridAfter w:val="1"/>
          <w:wAfter w:w="6" w:type="dxa"/>
          <w:trHeight w:val="1005"/>
          <w:jc w:val="center"/>
        </w:trPr>
        <w:tc>
          <w:tcPr>
            <w:tcW w:w="934" w:type="dxa"/>
          </w:tcPr>
          <w:p w14:paraId="350B8286" w14:textId="77777777" w:rsidR="004B26B6" w:rsidRPr="00C75DA1" w:rsidRDefault="006D7E43" w:rsidP="001A17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4B26B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159B14F7" w14:textId="5FF4D346" w:rsidR="004B26B6" w:rsidRPr="00C75DA1" w:rsidRDefault="004B26B6" w:rsidP="00E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5DA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Надання  фінансовому </w:t>
            </w:r>
            <w:r w:rsidR="00E17697" w:rsidRPr="00E176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відділу сільської </w:t>
            </w:r>
            <w:r w:rsidRPr="00C75DA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ради прогнозних показників надходжень до  бюджету </w:t>
            </w:r>
            <w:r w:rsidR="00E176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Троїцької сільської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територіальної громади (далі – бюджет ТГ)</w:t>
            </w:r>
            <w:r w:rsidRPr="00C75DA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 202</w:t>
            </w:r>
            <w:r w:rsidR="004D79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Pr="00C75DA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рік у розрізі платежів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зокрема  по місцевим податкам і зборам (транспортного податку, єдиного податку, податку на нерухоме майно, відмінне від земельної ділянки</w:t>
            </w:r>
            <w:r w:rsidR="001865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плати за землю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  <w:r w:rsidRPr="00C75DA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 детальними обґрунтуваннями.</w:t>
            </w:r>
          </w:p>
        </w:tc>
        <w:tc>
          <w:tcPr>
            <w:tcW w:w="3060" w:type="dxa"/>
            <w:vAlign w:val="center"/>
          </w:tcPr>
          <w:p w14:paraId="798009BD" w14:textId="501AFAEE" w:rsidR="004B26B6" w:rsidRPr="00C75DA1" w:rsidRDefault="004B26B6" w:rsidP="00236F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  </w:t>
            </w:r>
            <w:r w:rsidR="00236FB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01 жовтня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br/>
              <w:t>202</w:t>
            </w:r>
            <w:r w:rsidR="00236FB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0" w:type="dxa"/>
            <w:vAlign w:val="center"/>
          </w:tcPr>
          <w:p w14:paraId="400298D6" w14:textId="77777777" w:rsidR="004B26B6" w:rsidRPr="00C75DA1" w:rsidRDefault="004B26B6" w:rsidP="00347C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5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Державної податкової служби у Дніпропетровській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4B26B6" w:rsidRPr="004D79B7" w14:paraId="49562ED6" w14:textId="77777777" w:rsidTr="009445F4">
        <w:trPr>
          <w:gridAfter w:val="1"/>
          <w:wAfter w:w="6" w:type="dxa"/>
          <w:jc w:val="center"/>
        </w:trPr>
        <w:tc>
          <w:tcPr>
            <w:tcW w:w="934" w:type="dxa"/>
          </w:tcPr>
          <w:p w14:paraId="3A7252F9" w14:textId="77777777" w:rsidR="004B26B6" w:rsidRPr="00C75DA1" w:rsidRDefault="006D7E43" w:rsidP="001A17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4B26B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4EE5ED8D" w14:textId="067229BE" w:rsidR="004B26B6" w:rsidRPr="00C75DA1" w:rsidRDefault="004B26B6" w:rsidP="00236FBA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Надання</w:t>
            </w:r>
            <w:r w:rsidRPr="00C75DA1">
              <w:rPr>
                <w:sz w:val="28"/>
                <w:szCs w:val="28"/>
              </w:rPr>
              <w:t xml:space="preserve"> фінансово</w:t>
            </w:r>
            <w:r w:rsidR="00982CD5">
              <w:rPr>
                <w:sz w:val="28"/>
                <w:szCs w:val="28"/>
              </w:rPr>
              <w:t>му</w:t>
            </w:r>
            <w:r w:rsidRPr="00C75DA1">
              <w:rPr>
                <w:sz w:val="28"/>
                <w:szCs w:val="28"/>
              </w:rPr>
              <w:t xml:space="preserve"> </w:t>
            </w:r>
            <w:r w:rsidR="00E17697" w:rsidRPr="00E17697">
              <w:rPr>
                <w:sz w:val="28"/>
                <w:szCs w:val="28"/>
              </w:rPr>
              <w:t xml:space="preserve">відділу сільської </w:t>
            </w:r>
            <w:r w:rsidRPr="00C75DA1">
              <w:rPr>
                <w:sz w:val="28"/>
                <w:szCs w:val="28"/>
              </w:rPr>
              <w:t>ради  прогно</w:t>
            </w:r>
            <w:r>
              <w:rPr>
                <w:sz w:val="28"/>
                <w:szCs w:val="28"/>
              </w:rPr>
              <w:t xml:space="preserve">зних показників надходжень до бюджету ТГ </w:t>
            </w:r>
            <w:r w:rsidR="001552DB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202</w:t>
            </w:r>
            <w:r w:rsidR="00236FB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р</w:t>
            </w:r>
            <w:r w:rsidR="001552DB">
              <w:rPr>
                <w:sz w:val="28"/>
                <w:szCs w:val="28"/>
              </w:rPr>
              <w:t>ік</w:t>
            </w:r>
            <w:r>
              <w:rPr>
                <w:sz w:val="28"/>
                <w:szCs w:val="28"/>
              </w:rPr>
              <w:t xml:space="preserve"> </w:t>
            </w:r>
            <w:r w:rsidR="004D79B7" w:rsidRPr="004D79B7">
              <w:rPr>
                <w:sz w:val="28"/>
                <w:szCs w:val="28"/>
              </w:rPr>
              <w:t xml:space="preserve">з </w:t>
            </w:r>
            <w:r>
              <w:rPr>
                <w:sz w:val="28"/>
                <w:szCs w:val="28"/>
              </w:rPr>
              <w:t>детальними обґрунтуваннями:</w:t>
            </w:r>
            <w:r w:rsidRPr="00C75D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14:paraId="65D724EB" w14:textId="77777777" w:rsidR="004B26B6" w:rsidRPr="00C75DA1" w:rsidRDefault="004B26B6" w:rsidP="00770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</w:tcPr>
          <w:p w14:paraId="09B03E64" w14:textId="77777777" w:rsidR="004B26B6" w:rsidRPr="004D79B7" w:rsidRDefault="004B26B6" w:rsidP="002B469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0775" w:rsidRPr="00347CB0" w14:paraId="248CBE92" w14:textId="77777777" w:rsidTr="009445F4">
        <w:trPr>
          <w:gridAfter w:val="1"/>
          <w:wAfter w:w="6" w:type="dxa"/>
          <w:trHeight w:val="999"/>
          <w:jc w:val="center"/>
        </w:trPr>
        <w:tc>
          <w:tcPr>
            <w:tcW w:w="934" w:type="dxa"/>
          </w:tcPr>
          <w:p w14:paraId="0A4F9D8A" w14:textId="77777777" w:rsidR="00F30775" w:rsidRPr="00C75DA1" w:rsidRDefault="00D56923" w:rsidP="006D7E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2.1</w:t>
            </w:r>
          </w:p>
        </w:tc>
        <w:tc>
          <w:tcPr>
            <w:tcW w:w="7920" w:type="dxa"/>
          </w:tcPr>
          <w:p w14:paraId="2B5B69C9" w14:textId="6AB29CDB" w:rsidR="00F30775" w:rsidRPr="00C75DA1" w:rsidRDefault="00F30775" w:rsidP="00F307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5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надходжень від продажу землі, коштів від відшкодування втрат сільськогосподарського і лісогосподарського виробництва</w:t>
            </w:r>
            <w:r w:rsidR="00C576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орендної плати за водні об’єкти</w:t>
            </w:r>
            <w:r w:rsidRPr="00C75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(у розрізі відповідних підприємств)</w:t>
            </w:r>
          </w:p>
        </w:tc>
        <w:tc>
          <w:tcPr>
            <w:tcW w:w="3060" w:type="dxa"/>
          </w:tcPr>
          <w:p w14:paraId="6CF615C4" w14:textId="35436DE7" w:rsidR="00F30775" w:rsidRPr="00C75DA1" w:rsidRDefault="00E16924" w:rsidP="00D569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  </w:t>
            </w:r>
            <w:r w:rsidR="00534EF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04 жовтня</w:t>
            </w:r>
            <w:r w:rsidR="00F3077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br/>
              <w:t>202</w:t>
            </w:r>
            <w:r w:rsidR="009104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="00F3077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0" w:type="dxa"/>
          </w:tcPr>
          <w:p w14:paraId="37ADE090" w14:textId="12030F05" w:rsidR="00F30775" w:rsidRPr="00B10397" w:rsidRDefault="00F30775" w:rsidP="00F3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</w:t>
            </w:r>
            <w:r w:rsidR="002A62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земельних відносин, благоустрою та охорони навколишнього середовища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виконавчого комітету сільської ради</w:t>
            </w:r>
          </w:p>
        </w:tc>
      </w:tr>
      <w:tr w:rsidR="00F30775" w:rsidRPr="003F1221" w14:paraId="4D871692" w14:textId="77777777" w:rsidTr="009445F4">
        <w:trPr>
          <w:gridAfter w:val="1"/>
          <w:wAfter w:w="6" w:type="dxa"/>
          <w:jc w:val="center"/>
        </w:trPr>
        <w:tc>
          <w:tcPr>
            <w:tcW w:w="934" w:type="dxa"/>
          </w:tcPr>
          <w:p w14:paraId="46779ABD" w14:textId="77777777" w:rsidR="00F30775" w:rsidRPr="00C75DA1" w:rsidRDefault="00D56923" w:rsidP="00F30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2.2</w:t>
            </w:r>
          </w:p>
        </w:tc>
        <w:tc>
          <w:tcPr>
            <w:tcW w:w="7920" w:type="dxa"/>
          </w:tcPr>
          <w:p w14:paraId="75782B3C" w14:textId="01BCBE2A" w:rsidR="00F30775" w:rsidRPr="003F1221" w:rsidRDefault="00F30775" w:rsidP="00F30775">
            <w:pPr>
              <w:pStyle w:val="ac"/>
              <w:jc w:val="both"/>
              <w:rPr>
                <w:sz w:val="28"/>
                <w:szCs w:val="28"/>
              </w:rPr>
            </w:pPr>
            <w:r w:rsidRPr="003F1221">
              <w:rPr>
                <w:sz w:val="28"/>
                <w:szCs w:val="28"/>
              </w:rPr>
              <w:t xml:space="preserve">надходжень коштів  пайової участі в утриманні об’єктів благоустрою та за розміщення тимчасових малих архітектурних </w:t>
            </w:r>
            <w:r w:rsidRPr="003F1221">
              <w:rPr>
                <w:sz w:val="28"/>
                <w:szCs w:val="28"/>
              </w:rPr>
              <w:lastRenderedPageBreak/>
              <w:t>споруд</w:t>
            </w:r>
          </w:p>
        </w:tc>
        <w:tc>
          <w:tcPr>
            <w:tcW w:w="3060" w:type="dxa"/>
          </w:tcPr>
          <w:p w14:paraId="1E1F9030" w14:textId="735935B3" w:rsidR="00F30775" w:rsidRPr="003F1221" w:rsidRDefault="00E16924" w:rsidP="00D569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До  </w:t>
            </w:r>
            <w:r w:rsidR="00534EF1" w:rsidRPr="003F122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04 жовтня</w:t>
            </w:r>
            <w:r w:rsidR="00F30775" w:rsidRPr="003F122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br/>
              <w:t>202</w:t>
            </w:r>
            <w:r w:rsidR="009104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="00F30775" w:rsidRPr="003F122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0" w:type="dxa"/>
          </w:tcPr>
          <w:p w14:paraId="3BEB50CA" w14:textId="77777777" w:rsidR="00F30775" w:rsidRPr="003F1221" w:rsidRDefault="00F30775" w:rsidP="00F30775">
            <w:pPr>
              <w:rPr>
                <w:rFonts w:ascii="Times New Roman" w:hAnsi="Times New Roman" w:cs="Times New Roman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комунальної власності, житлово-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комунального господарства, інфраструктури  та будівництва</w:t>
            </w:r>
          </w:p>
        </w:tc>
      </w:tr>
      <w:tr w:rsidR="00F30775" w:rsidRPr="00F95ADB" w14:paraId="70828C8D" w14:textId="77777777" w:rsidTr="009445F4">
        <w:trPr>
          <w:jc w:val="center"/>
        </w:trPr>
        <w:tc>
          <w:tcPr>
            <w:tcW w:w="934" w:type="dxa"/>
          </w:tcPr>
          <w:p w14:paraId="5279B9ED" w14:textId="77777777" w:rsidR="00F30775" w:rsidRPr="00C75DA1" w:rsidRDefault="00D56923" w:rsidP="00F30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2.3</w:t>
            </w:r>
          </w:p>
        </w:tc>
        <w:tc>
          <w:tcPr>
            <w:tcW w:w="7920" w:type="dxa"/>
          </w:tcPr>
          <w:p w14:paraId="22DE9F9A" w14:textId="7E393F49" w:rsidR="00F30775" w:rsidRPr="003F1221" w:rsidRDefault="00F30775" w:rsidP="00F307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власних надходжень бюджетних установ </w:t>
            </w:r>
            <w:r w:rsidR="00534EF1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детальними обґрунтуваннями</w:t>
            </w:r>
          </w:p>
        </w:tc>
        <w:tc>
          <w:tcPr>
            <w:tcW w:w="3060" w:type="dxa"/>
          </w:tcPr>
          <w:p w14:paraId="519D9D01" w14:textId="55E91CC5" w:rsidR="00F30775" w:rsidRPr="003F1221" w:rsidRDefault="00F30775" w:rsidP="00BF19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4D79B7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BF1967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 202</w:t>
            </w:r>
            <w:r w:rsidR="00910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269D02D6" w14:textId="4B857841" w:rsidR="00932AC0" w:rsidRPr="003F1221" w:rsidRDefault="00932AC0" w:rsidP="00932A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 бюджету, фінансів, бухгалтерського обліку та звітності                                           КЗ «ЦНСПТСРПРДО» </w:t>
            </w:r>
          </w:p>
        </w:tc>
      </w:tr>
      <w:tr w:rsidR="00F30775" w:rsidRPr="005475A0" w14:paraId="7C749034" w14:textId="77777777" w:rsidTr="009445F4">
        <w:trPr>
          <w:jc w:val="center"/>
        </w:trPr>
        <w:tc>
          <w:tcPr>
            <w:tcW w:w="934" w:type="dxa"/>
          </w:tcPr>
          <w:p w14:paraId="5B5701FF" w14:textId="77777777" w:rsidR="00F30775" w:rsidRPr="003F1221" w:rsidRDefault="00F30775" w:rsidP="006D7E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</w:t>
            </w:r>
            <w:r w:rsidR="006D7E43" w:rsidRPr="003F122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3F122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  <w:vAlign w:val="center"/>
          </w:tcPr>
          <w:p w14:paraId="33F46862" w14:textId="6AA1788A" w:rsidR="00F30775" w:rsidRPr="003F1221" w:rsidRDefault="00F30775" w:rsidP="00F307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Проведення з Міністерством фінансів України роботи стосовно достовірності розрахунків при визначенні на плановий рік обсягів реверсної дотації при здійсненні горизонтального вирівнювання податкоспроможності бюджету ТГ</w:t>
            </w:r>
          </w:p>
          <w:p w14:paraId="42553BC9" w14:textId="77777777" w:rsidR="00F30775" w:rsidRPr="003F1221" w:rsidRDefault="00F30775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</w:tcPr>
          <w:p w14:paraId="5AE37319" w14:textId="3955D807" w:rsidR="00F30775" w:rsidRPr="003F1221" w:rsidRDefault="00F30775" w:rsidP="00F30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прийняття Закону України  «Про Державний бюджет України на 202</w:t>
            </w:r>
            <w:r w:rsidR="00910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рік» в другому читанні</w:t>
            </w:r>
          </w:p>
        </w:tc>
        <w:tc>
          <w:tcPr>
            <w:tcW w:w="4146" w:type="dxa"/>
            <w:gridSpan w:val="2"/>
          </w:tcPr>
          <w:p w14:paraId="62C36131" w14:textId="77777777" w:rsidR="00F30775" w:rsidRPr="003F1221" w:rsidRDefault="00F30775" w:rsidP="00F3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</w:t>
            </w: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F30775" w:rsidRPr="00932AC0" w14:paraId="276C8953" w14:textId="77777777" w:rsidTr="009445F4">
        <w:trPr>
          <w:trHeight w:val="1402"/>
          <w:jc w:val="center"/>
        </w:trPr>
        <w:tc>
          <w:tcPr>
            <w:tcW w:w="934" w:type="dxa"/>
          </w:tcPr>
          <w:p w14:paraId="1ECD2150" w14:textId="77777777" w:rsidR="00F30775" w:rsidRPr="003F1221" w:rsidRDefault="006D7E43" w:rsidP="00F307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="00F30775" w:rsidRPr="003F122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3E83CECF" w14:textId="08DD8D4D" w:rsidR="00F30775" w:rsidRPr="003F1221" w:rsidRDefault="00F30775" w:rsidP="00F30775">
            <w:pPr>
              <w:spacing w:line="22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Забезпечення аналізу розрахункових показників цільових субвенцій з державного бюджету по галузі «Освіта», методики їх визначення на 202</w:t>
            </w:r>
            <w:r w:rsidR="009104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рік після доведення їх обсягів Міністерством фінансів України та опрацювання їх з галузевим міністерством.</w:t>
            </w:r>
          </w:p>
        </w:tc>
        <w:tc>
          <w:tcPr>
            <w:tcW w:w="3060" w:type="dxa"/>
          </w:tcPr>
          <w:p w14:paraId="61A19F62" w14:textId="77777777" w:rsidR="00F30775" w:rsidRPr="003F1221" w:rsidRDefault="00F30775" w:rsidP="00F30775">
            <w:pPr>
              <w:spacing w:line="22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 триденний термін після доведення Міністерством фінансів України</w:t>
            </w:r>
          </w:p>
        </w:tc>
        <w:tc>
          <w:tcPr>
            <w:tcW w:w="4146" w:type="dxa"/>
            <w:gridSpan w:val="2"/>
          </w:tcPr>
          <w:p w14:paraId="0D0631DA" w14:textId="19E48359" w:rsidR="000908FA" w:rsidRPr="003F1221" w:rsidRDefault="00F30775" w:rsidP="001E7CD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</w:t>
            </w:r>
            <w:r w:rsidR="001E7CDC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10471" w:rsidRPr="00910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освіти, культури, молоді та спорту </w:t>
            </w:r>
            <w:r w:rsidR="001E7CDC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виконавчого комітету сільської ради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106C57AF" w14:textId="245C8926" w:rsidR="00F30775" w:rsidRPr="003F1221" w:rsidRDefault="00F30775" w:rsidP="001E7CD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</w:t>
            </w:r>
            <w:r w:rsidR="001E7CDC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E7CDC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сільсь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кої ради </w:t>
            </w:r>
          </w:p>
        </w:tc>
      </w:tr>
      <w:tr w:rsidR="00534EF1" w:rsidRPr="00932AC0" w14:paraId="1DAA2EC8" w14:textId="77777777" w:rsidTr="00625156">
        <w:trPr>
          <w:trHeight w:val="1402"/>
          <w:jc w:val="center"/>
        </w:trPr>
        <w:tc>
          <w:tcPr>
            <w:tcW w:w="934" w:type="dxa"/>
          </w:tcPr>
          <w:p w14:paraId="387F400B" w14:textId="24D17757" w:rsidR="00534EF1" w:rsidRPr="003F1221" w:rsidRDefault="00534EF1" w:rsidP="00534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AF94" w14:textId="32ED2D05" w:rsidR="00534EF1" w:rsidRPr="003F1221" w:rsidRDefault="00534EF1" w:rsidP="003F1221">
            <w:pPr>
              <w:spacing w:line="22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Забезпечення у разі потреби підготовки зауважень та пропозицій  </w:t>
            </w:r>
            <w:r w:rsid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сільської ради до проек</w:t>
            </w: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ту Закону України “Про Державний бюджет України на 202</w:t>
            </w:r>
            <w:r w:rsidR="009104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рік” і обсягів міжбюджетних трансфертів та надання їх до Кабінету Міністрів України, Міністерства фінансів України, інших центральних органів виконавчої влади, Комітету Верховної Ради з питань бюджету, профільним комітетам Верховної Ради України, народним депутатам України.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827B" w14:textId="18D71B67" w:rsidR="00534EF1" w:rsidRPr="003F1221" w:rsidRDefault="00534EF1" w:rsidP="00534EF1">
            <w:pPr>
              <w:spacing w:line="22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 прийняття Закону України «Про Державний бюджет України на 202</w:t>
            </w:r>
            <w:r w:rsidR="0091047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рік» в другому читанні</w:t>
            </w:r>
          </w:p>
        </w:tc>
        <w:tc>
          <w:tcPr>
            <w:tcW w:w="4146" w:type="dxa"/>
            <w:gridSpan w:val="2"/>
          </w:tcPr>
          <w:p w14:paraId="220E67A0" w14:textId="4138FC3C" w:rsidR="00534EF1" w:rsidRPr="003F1221" w:rsidRDefault="00534EF1" w:rsidP="00534EF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 сільської ради</w:t>
            </w:r>
          </w:p>
        </w:tc>
      </w:tr>
      <w:tr w:rsidR="00F30775" w:rsidRPr="006D7E43" w14:paraId="3581186E" w14:textId="77777777" w:rsidTr="009445F4">
        <w:trPr>
          <w:trHeight w:val="1068"/>
          <w:jc w:val="center"/>
        </w:trPr>
        <w:tc>
          <w:tcPr>
            <w:tcW w:w="934" w:type="dxa"/>
          </w:tcPr>
          <w:p w14:paraId="595F0E08" w14:textId="77777777" w:rsidR="00F30775" w:rsidRPr="00C75DA1" w:rsidRDefault="00F30775" w:rsidP="006D7E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</w:t>
            </w:r>
            <w:r w:rsidR="006D7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75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2EAA255F" w14:textId="77777777" w:rsidR="00F30775" w:rsidRPr="003F1221" w:rsidRDefault="00F30775" w:rsidP="00F30775">
            <w:pPr>
              <w:spacing w:line="22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Проведення роботи з надання, з урахуванням програмного комплексу</w:t>
            </w:r>
            <w:r w:rsidR="006D7E43"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інформації Міністерству освіти і науки України щодо базових мережевих показників установ освіти, з урахуванням яких здійснюються розрахунки обсягів міжбюджетних трансфертів по відповідній галузі.</w:t>
            </w:r>
          </w:p>
        </w:tc>
        <w:tc>
          <w:tcPr>
            <w:tcW w:w="3060" w:type="dxa"/>
          </w:tcPr>
          <w:p w14:paraId="50686688" w14:textId="77777777" w:rsidR="00F30775" w:rsidRPr="003F1221" w:rsidRDefault="00F30775" w:rsidP="00F3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 встановлений Міністерством освіти і науки України термін</w:t>
            </w:r>
          </w:p>
        </w:tc>
        <w:tc>
          <w:tcPr>
            <w:tcW w:w="4146" w:type="dxa"/>
            <w:gridSpan w:val="2"/>
          </w:tcPr>
          <w:p w14:paraId="50325203" w14:textId="5BA1A443" w:rsidR="00F30775" w:rsidRPr="003F1221" w:rsidRDefault="00EF70BA" w:rsidP="006D7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</w:t>
            </w:r>
            <w:r w:rsidR="00910471" w:rsidRPr="00910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освіти, культури, молоді та спорту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сільської ради</w:t>
            </w:r>
          </w:p>
        </w:tc>
      </w:tr>
      <w:tr w:rsidR="00F30775" w:rsidRPr="007629CE" w14:paraId="7754A893" w14:textId="77777777" w:rsidTr="009445F4">
        <w:trPr>
          <w:trHeight w:val="1282"/>
          <w:jc w:val="center"/>
        </w:trPr>
        <w:tc>
          <w:tcPr>
            <w:tcW w:w="934" w:type="dxa"/>
          </w:tcPr>
          <w:p w14:paraId="3492F78C" w14:textId="77777777" w:rsidR="00F30775" w:rsidRPr="004A40C3" w:rsidRDefault="00F30775" w:rsidP="006D7E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6D7E43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052F898F" w14:textId="6EC239FC" w:rsidR="00F30775" w:rsidRPr="003F1221" w:rsidRDefault="00F30775" w:rsidP="00F30775">
            <w:pPr>
              <w:pStyle w:val="21"/>
              <w:shd w:val="clear" w:color="auto" w:fill="auto"/>
              <w:spacing w:before="0" w:line="298" w:lineRule="exact"/>
              <w:ind w:right="48"/>
              <w:jc w:val="both"/>
              <w:rPr>
                <w:rStyle w:val="20"/>
                <w:sz w:val="28"/>
                <w:szCs w:val="28"/>
              </w:rPr>
            </w:pPr>
            <w:r w:rsidRPr="003F1221">
              <w:rPr>
                <w:rStyle w:val="20"/>
                <w:sz w:val="28"/>
                <w:szCs w:val="28"/>
              </w:rPr>
              <w:t>Проведення роботи щодо визначення обсягів міжбюджетних трансфертів, які плануються передати (отримати) з інших місцевих бюджетів</w:t>
            </w:r>
            <w:r w:rsidR="006D7E43" w:rsidRPr="003F1221">
              <w:rPr>
                <w:rStyle w:val="20"/>
                <w:sz w:val="28"/>
                <w:szCs w:val="28"/>
              </w:rPr>
              <w:t>,</w:t>
            </w:r>
            <w:r w:rsidRPr="003F1221">
              <w:rPr>
                <w:rStyle w:val="20"/>
                <w:sz w:val="28"/>
                <w:szCs w:val="28"/>
              </w:rPr>
              <w:t xml:space="preserve"> для в</w:t>
            </w:r>
            <w:r w:rsidR="00EF70BA" w:rsidRPr="003F1221">
              <w:rPr>
                <w:rStyle w:val="20"/>
                <w:sz w:val="28"/>
                <w:szCs w:val="28"/>
              </w:rPr>
              <w:t>рахування їх при формуванні прое</w:t>
            </w:r>
            <w:r w:rsidRPr="003F1221">
              <w:rPr>
                <w:rStyle w:val="20"/>
                <w:sz w:val="28"/>
                <w:szCs w:val="28"/>
              </w:rPr>
              <w:t>кту бюджету  ТГ на 202</w:t>
            </w:r>
            <w:r w:rsidR="00910471">
              <w:rPr>
                <w:rStyle w:val="20"/>
                <w:sz w:val="28"/>
                <w:szCs w:val="28"/>
              </w:rPr>
              <w:t>6</w:t>
            </w:r>
            <w:r w:rsidRPr="003F1221">
              <w:rPr>
                <w:rStyle w:val="20"/>
                <w:sz w:val="28"/>
                <w:szCs w:val="28"/>
              </w:rPr>
              <w:t xml:space="preserve"> рік.</w:t>
            </w:r>
          </w:p>
          <w:p w14:paraId="0BBCE24F" w14:textId="77777777" w:rsidR="00F30775" w:rsidRPr="003F1221" w:rsidRDefault="00F30775" w:rsidP="00F30775">
            <w:pPr>
              <w:pStyle w:val="21"/>
              <w:shd w:val="clear" w:color="auto" w:fill="auto"/>
              <w:spacing w:before="0" w:line="298" w:lineRule="exact"/>
              <w:ind w:right="48"/>
              <w:jc w:val="both"/>
              <w:rPr>
                <w:rStyle w:val="20"/>
                <w:sz w:val="28"/>
                <w:szCs w:val="28"/>
              </w:rPr>
            </w:pPr>
          </w:p>
        </w:tc>
        <w:tc>
          <w:tcPr>
            <w:tcW w:w="3060" w:type="dxa"/>
          </w:tcPr>
          <w:p w14:paraId="68429C61" w14:textId="62D620E6" w:rsidR="00F30775" w:rsidRPr="003F1221" w:rsidRDefault="00015311" w:rsidP="00896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4A40C3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966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30775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 202</w:t>
            </w:r>
            <w:r w:rsidR="00910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30775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5E763178" w14:textId="77777777" w:rsidR="00F30775" w:rsidRPr="003F1221" w:rsidRDefault="00253786" w:rsidP="00F3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 сільської ради</w:t>
            </w:r>
          </w:p>
        </w:tc>
      </w:tr>
      <w:tr w:rsidR="00BC48A1" w:rsidRPr="00BC48A1" w14:paraId="047353DF" w14:textId="77777777" w:rsidTr="009445F4">
        <w:trPr>
          <w:trHeight w:val="1282"/>
          <w:jc w:val="center"/>
        </w:trPr>
        <w:tc>
          <w:tcPr>
            <w:tcW w:w="934" w:type="dxa"/>
          </w:tcPr>
          <w:p w14:paraId="39380FA6" w14:textId="7F94C135" w:rsidR="00BC48A1" w:rsidRDefault="003378F5" w:rsidP="003378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920" w:type="dxa"/>
          </w:tcPr>
          <w:p w14:paraId="56C8D821" w14:textId="7634D39A" w:rsidR="00BC48A1" w:rsidRPr="003F1221" w:rsidRDefault="00BC48A1" w:rsidP="00D23FFF">
            <w:pPr>
              <w:tabs>
                <w:tab w:val="left" w:pos="990"/>
              </w:tabs>
              <w:rPr>
                <w:lang w:val="uk-UA" w:eastAsia="uk-UA"/>
              </w:rPr>
            </w:pPr>
            <w:r w:rsidRPr="003F122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Здійснення моніторингу та визначення заходів щодо упорядкування та оптимізації мережі, штатної чисельності та контингентів підопічних бюджетних установ соціально-культурної сфери, які утримуються за рахунок коштів бюджету </w:t>
            </w:r>
            <w:r w:rsidR="00D23FFF" w:rsidRPr="003F122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ТГ</w:t>
            </w:r>
          </w:p>
        </w:tc>
        <w:tc>
          <w:tcPr>
            <w:tcW w:w="3060" w:type="dxa"/>
          </w:tcPr>
          <w:p w14:paraId="109F6B75" w14:textId="123F53CA" w:rsidR="00BC48A1" w:rsidRPr="003F1221" w:rsidRDefault="004A40C3" w:rsidP="00F3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10 ж</w:t>
            </w:r>
            <w:r w:rsidR="00D23FFF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овтн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D23FFF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910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23FFF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4EEA0FF7" w14:textId="1684B520" w:rsidR="00BC48A1" w:rsidRPr="003F1221" w:rsidRDefault="004A40C3" w:rsidP="00D23F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розпорядники бюджетних коштів</w:t>
            </w:r>
          </w:p>
        </w:tc>
      </w:tr>
      <w:tr w:rsidR="00910471" w:rsidRPr="00BC48A1" w14:paraId="45A32EA1" w14:textId="77777777" w:rsidTr="00910471">
        <w:trPr>
          <w:trHeight w:val="416"/>
          <w:jc w:val="center"/>
        </w:trPr>
        <w:tc>
          <w:tcPr>
            <w:tcW w:w="934" w:type="dxa"/>
          </w:tcPr>
          <w:p w14:paraId="54E8DCCF" w14:textId="77777777" w:rsidR="00910471" w:rsidRDefault="00910471" w:rsidP="009104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20" w:type="dxa"/>
          </w:tcPr>
          <w:p w14:paraId="7706080B" w14:textId="58C4AFF4" w:rsidR="00910471" w:rsidRPr="00910471" w:rsidRDefault="00910471" w:rsidP="00910471">
            <w:pPr>
              <w:pStyle w:val="TableParagraph"/>
              <w:ind w:right="98"/>
              <w:jc w:val="both"/>
              <w:rPr>
                <w:sz w:val="28"/>
              </w:rPr>
            </w:pPr>
            <w:r w:rsidRPr="00910471">
              <w:rPr>
                <w:sz w:val="28"/>
              </w:rPr>
              <w:t>З метою формування галузев</w:t>
            </w:r>
            <w:r>
              <w:rPr>
                <w:sz w:val="28"/>
              </w:rPr>
              <w:t>ого</w:t>
            </w:r>
            <w:r w:rsidRPr="00910471">
              <w:rPr>
                <w:sz w:val="28"/>
              </w:rPr>
              <w:t xml:space="preserve"> (секторальн</w:t>
            </w:r>
            <w:r>
              <w:rPr>
                <w:sz w:val="28"/>
              </w:rPr>
              <w:t>ого</w:t>
            </w:r>
            <w:r w:rsidRPr="00910471">
              <w:rPr>
                <w:sz w:val="28"/>
              </w:rPr>
              <w:t>) про</w:t>
            </w:r>
            <w:r>
              <w:rPr>
                <w:sz w:val="28"/>
              </w:rPr>
              <w:t>е</w:t>
            </w:r>
            <w:r w:rsidRPr="00910471">
              <w:rPr>
                <w:sz w:val="28"/>
              </w:rPr>
              <w:t>ктн</w:t>
            </w:r>
            <w:r>
              <w:rPr>
                <w:sz w:val="28"/>
              </w:rPr>
              <w:t>ого</w:t>
            </w:r>
            <w:r w:rsidRPr="00910471">
              <w:rPr>
                <w:sz w:val="28"/>
              </w:rPr>
              <w:t xml:space="preserve"> портфел</w:t>
            </w:r>
            <w:r>
              <w:rPr>
                <w:sz w:val="28"/>
              </w:rPr>
              <w:t>ю</w:t>
            </w:r>
            <w:r w:rsidRPr="00910471">
              <w:rPr>
                <w:sz w:val="28"/>
              </w:rPr>
              <w:t>:</w:t>
            </w:r>
          </w:p>
          <w:p w14:paraId="3D6F9611" w14:textId="77777777" w:rsidR="00910471" w:rsidRPr="00910471" w:rsidRDefault="00910471" w:rsidP="00910471">
            <w:pPr>
              <w:pStyle w:val="TableParagraph"/>
              <w:ind w:right="95"/>
              <w:jc w:val="both"/>
              <w:rPr>
                <w:sz w:val="28"/>
              </w:rPr>
            </w:pPr>
            <w:r w:rsidRPr="00910471">
              <w:rPr>
                <w:sz w:val="28"/>
              </w:rPr>
              <w:t>здійснити техніко-економічне обґрунтування публічних інвестиційних</w:t>
            </w:r>
            <w:r w:rsidRPr="00910471">
              <w:rPr>
                <w:spacing w:val="-3"/>
                <w:sz w:val="28"/>
              </w:rPr>
              <w:t xml:space="preserve"> </w:t>
            </w:r>
            <w:r w:rsidRPr="00910471">
              <w:rPr>
                <w:sz w:val="28"/>
              </w:rPr>
              <w:t>проектів</w:t>
            </w:r>
            <w:r w:rsidRPr="00910471">
              <w:rPr>
                <w:spacing w:val="-4"/>
                <w:sz w:val="28"/>
              </w:rPr>
              <w:t xml:space="preserve"> </w:t>
            </w:r>
            <w:r w:rsidRPr="00910471">
              <w:rPr>
                <w:sz w:val="28"/>
              </w:rPr>
              <w:t>з дотриманням</w:t>
            </w:r>
            <w:r w:rsidRPr="00910471">
              <w:rPr>
                <w:spacing w:val="-4"/>
                <w:sz w:val="28"/>
              </w:rPr>
              <w:t xml:space="preserve"> </w:t>
            </w:r>
            <w:r w:rsidRPr="00910471">
              <w:rPr>
                <w:sz w:val="28"/>
              </w:rPr>
              <w:t>вимог</w:t>
            </w:r>
            <w:r w:rsidRPr="00910471">
              <w:rPr>
                <w:spacing w:val="-3"/>
                <w:sz w:val="28"/>
              </w:rPr>
              <w:t xml:space="preserve"> </w:t>
            </w:r>
            <w:r w:rsidRPr="00910471">
              <w:rPr>
                <w:sz w:val="28"/>
              </w:rPr>
              <w:t>визначених постановою Кабінету Міністрів України від 28 лютого 2025</w:t>
            </w:r>
            <w:r w:rsidRPr="00910471">
              <w:rPr>
                <w:spacing w:val="-3"/>
                <w:sz w:val="28"/>
              </w:rPr>
              <w:t xml:space="preserve"> </w:t>
            </w:r>
            <w:r w:rsidRPr="00910471">
              <w:rPr>
                <w:sz w:val="28"/>
              </w:rPr>
              <w:t>року №</w:t>
            </w:r>
            <w:r w:rsidRPr="00910471">
              <w:rPr>
                <w:spacing w:val="-3"/>
                <w:sz w:val="28"/>
              </w:rPr>
              <w:t xml:space="preserve"> </w:t>
            </w:r>
            <w:r w:rsidRPr="00910471">
              <w:rPr>
                <w:sz w:val="28"/>
              </w:rPr>
              <w:t xml:space="preserve">527 ‟Деякі питання управління публічними </w:t>
            </w:r>
            <w:r w:rsidRPr="00910471">
              <w:rPr>
                <w:noProof/>
                <w:sz w:val="28"/>
              </w:rPr>
              <w:t>інвестиціямиˮ</w:t>
            </w:r>
            <w:r w:rsidRPr="00910471">
              <w:rPr>
                <w:sz w:val="28"/>
              </w:rPr>
              <w:t xml:space="preserve"> (зі змінами) і використанням Єдиної інформаційної системи управління публічними інвестиційними проектами (DREAM) та забезпечити їх подання на галузеву (секторальну) оцінку;</w:t>
            </w:r>
          </w:p>
          <w:p w14:paraId="046BE711" w14:textId="258636C4" w:rsidR="00910471" w:rsidRPr="00910471" w:rsidRDefault="00910471" w:rsidP="00910471">
            <w:pPr>
              <w:pStyle w:val="TableParagraph"/>
              <w:ind w:right="99"/>
              <w:jc w:val="both"/>
              <w:rPr>
                <w:color w:val="000000"/>
                <w:sz w:val="28"/>
                <w:szCs w:val="28"/>
              </w:rPr>
            </w:pPr>
            <w:r w:rsidRPr="00910471">
              <w:rPr>
                <w:sz w:val="28"/>
              </w:rPr>
              <w:t>забезпечити формування галузевих (секторальних) про</w:t>
            </w:r>
            <w:r>
              <w:rPr>
                <w:sz w:val="28"/>
              </w:rPr>
              <w:t>е</w:t>
            </w:r>
            <w:r w:rsidRPr="00910471">
              <w:rPr>
                <w:sz w:val="28"/>
              </w:rPr>
              <w:t>ктних портфелів та подання публічних інвестиційних</w:t>
            </w:r>
            <w:r w:rsidRPr="00910471">
              <w:rPr>
                <w:spacing w:val="61"/>
                <w:sz w:val="28"/>
              </w:rPr>
              <w:t xml:space="preserve">  </w:t>
            </w:r>
            <w:r w:rsidRPr="00910471">
              <w:rPr>
                <w:sz w:val="28"/>
              </w:rPr>
              <w:t>проектів</w:t>
            </w:r>
            <w:r w:rsidRPr="00910471">
              <w:rPr>
                <w:spacing w:val="62"/>
                <w:sz w:val="28"/>
              </w:rPr>
              <w:t xml:space="preserve">  </w:t>
            </w:r>
            <w:r w:rsidRPr="00910471">
              <w:rPr>
                <w:sz w:val="28"/>
              </w:rPr>
              <w:t>для</w:t>
            </w:r>
            <w:r w:rsidRPr="00910471">
              <w:rPr>
                <w:spacing w:val="62"/>
                <w:sz w:val="28"/>
              </w:rPr>
              <w:t xml:space="preserve">  </w:t>
            </w:r>
            <w:r w:rsidRPr="00910471">
              <w:rPr>
                <w:sz w:val="28"/>
              </w:rPr>
              <w:t>проведення</w:t>
            </w:r>
            <w:r w:rsidRPr="00910471">
              <w:rPr>
                <w:spacing w:val="63"/>
                <w:sz w:val="28"/>
              </w:rPr>
              <w:t xml:space="preserve">  </w:t>
            </w:r>
            <w:r w:rsidRPr="00910471">
              <w:rPr>
                <w:spacing w:val="-2"/>
                <w:sz w:val="28"/>
              </w:rPr>
              <w:t>експертної</w:t>
            </w:r>
            <w:r>
              <w:rPr>
                <w:spacing w:val="-2"/>
                <w:sz w:val="28"/>
              </w:rPr>
              <w:t xml:space="preserve"> </w:t>
            </w:r>
            <w:r w:rsidRPr="00910471">
              <w:rPr>
                <w:spacing w:val="-2"/>
                <w:sz w:val="28"/>
              </w:rPr>
              <w:t>оцінки.</w:t>
            </w:r>
          </w:p>
        </w:tc>
        <w:tc>
          <w:tcPr>
            <w:tcW w:w="3060" w:type="dxa"/>
          </w:tcPr>
          <w:p w14:paraId="3A8C1FF0" w14:textId="2092D49E" w:rsidR="00910471" w:rsidRPr="003F1221" w:rsidRDefault="00910471" w:rsidP="00910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30 вересня 2025 року</w:t>
            </w:r>
          </w:p>
        </w:tc>
        <w:tc>
          <w:tcPr>
            <w:tcW w:w="4146" w:type="dxa"/>
            <w:gridSpan w:val="2"/>
          </w:tcPr>
          <w:p w14:paraId="2CB20CD6" w14:textId="599185ED" w:rsidR="00910471" w:rsidRPr="003F1221" w:rsidRDefault="00910471" w:rsidP="00910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910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ніціатори 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910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ктів (програм)</w:t>
            </w:r>
          </w:p>
        </w:tc>
      </w:tr>
      <w:tr w:rsidR="00910471" w:rsidRPr="00910471" w14:paraId="3278069E" w14:textId="77777777" w:rsidTr="009445F4">
        <w:trPr>
          <w:trHeight w:val="1282"/>
          <w:jc w:val="center"/>
        </w:trPr>
        <w:tc>
          <w:tcPr>
            <w:tcW w:w="934" w:type="dxa"/>
          </w:tcPr>
          <w:p w14:paraId="61C6ABF7" w14:textId="77777777" w:rsidR="00910471" w:rsidRDefault="00910471" w:rsidP="009104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20" w:type="dxa"/>
          </w:tcPr>
          <w:p w14:paraId="1DC00111" w14:textId="2433E36A" w:rsidR="00910471" w:rsidRPr="00910471" w:rsidRDefault="00910471" w:rsidP="00910471">
            <w:pPr>
              <w:tabs>
                <w:tab w:val="left" w:pos="9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10471">
              <w:rPr>
                <w:rFonts w:ascii="Times New Roman" w:hAnsi="Times New Roman" w:cs="Times New Roman"/>
                <w:sz w:val="28"/>
                <w:lang w:val="uk-UA"/>
              </w:rPr>
              <w:t>З метою формування Єдиного проектного портфелю публічних інвестицій провести експертну оцінку публічних інвестиційних про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е</w:t>
            </w:r>
            <w:r w:rsidRPr="00910471">
              <w:rPr>
                <w:rFonts w:ascii="Times New Roman" w:hAnsi="Times New Roman" w:cs="Times New Roman"/>
                <w:sz w:val="28"/>
                <w:lang w:val="uk-UA"/>
              </w:rPr>
              <w:t>ктів, які включені до галузев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ого</w:t>
            </w:r>
            <w:r w:rsidRPr="00910471">
              <w:rPr>
                <w:rFonts w:ascii="Times New Roman" w:hAnsi="Times New Roman" w:cs="Times New Roman"/>
                <w:sz w:val="28"/>
                <w:lang w:val="uk-UA"/>
              </w:rPr>
              <w:t xml:space="preserve"> (секторальн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ого</w:t>
            </w:r>
            <w:r w:rsidRPr="00910471">
              <w:rPr>
                <w:rFonts w:ascii="Times New Roman" w:hAnsi="Times New Roman" w:cs="Times New Roman"/>
                <w:sz w:val="28"/>
                <w:lang w:val="uk-UA"/>
              </w:rPr>
              <w:t>) про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е</w:t>
            </w:r>
            <w:r w:rsidRPr="00910471">
              <w:rPr>
                <w:rFonts w:ascii="Times New Roman" w:hAnsi="Times New Roman" w:cs="Times New Roman"/>
                <w:sz w:val="28"/>
                <w:lang w:val="uk-UA"/>
              </w:rPr>
              <w:t>ктн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ого</w:t>
            </w:r>
            <w:r w:rsidRPr="00910471">
              <w:rPr>
                <w:rFonts w:ascii="Times New Roman" w:hAnsi="Times New Roman" w:cs="Times New Roman"/>
                <w:sz w:val="28"/>
                <w:lang w:val="uk-UA"/>
              </w:rPr>
              <w:t xml:space="preserve"> портфел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ю</w:t>
            </w:r>
          </w:p>
        </w:tc>
        <w:tc>
          <w:tcPr>
            <w:tcW w:w="3060" w:type="dxa"/>
          </w:tcPr>
          <w:p w14:paraId="69F5B6F3" w14:textId="574461F4" w:rsidR="00910471" w:rsidRPr="003F1221" w:rsidRDefault="00910471" w:rsidP="00910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30 вересня 2025 року</w:t>
            </w:r>
          </w:p>
        </w:tc>
        <w:tc>
          <w:tcPr>
            <w:tcW w:w="4146" w:type="dxa"/>
            <w:gridSpan w:val="2"/>
          </w:tcPr>
          <w:p w14:paraId="127876F3" w14:textId="756EB44A" w:rsidR="00910471" w:rsidRPr="003F1221" w:rsidRDefault="00910471" w:rsidP="00910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910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ніціатори 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910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ктів (програм)</w:t>
            </w:r>
          </w:p>
        </w:tc>
      </w:tr>
      <w:tr w:rsidR="003173AD" w:rsidRPr="00910471" w14:paraId="28CA04FF" w14:textId="77777777" w:rsidTr="009445F4">
        <w:trPr>
          <w:trHeight w:val="1282"/>
          <w:jc w:val="center"/>
        </w:trPr>
        <w:tc>
          <w:tcPr>
            <w:tcW w:w="934" w:type="dxa"/>
          </w:tcPr>
          <w:p w14:paraId="171C9DE8" w14:textId="77777777" w:rsidR="003173AD" w:rsidRDefault="003173AD" w:rsidP="003173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20" w:type="dxa"/>
          </w:tcPr>
          <w:p w14:paraId="3FE2948A" w14:textId="36DBF8AA" w:rsidR="003173AD" w:rsidRPr="003F1221" w:rsidRDefault="003173AD" w:rsidP="003173AD">
            <w:pPr>
              <w:tabs>
                <w:tab w:val="left" w:pos="990"/>
              </w:tabs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173A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Забезпечити формування та подання про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</w:t>
            </w:r>
            <w:r w:rsidRPr="003173A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кту Єдиного проектного</w:t>
            </w:r>
            <w:r w:rsidRPr="003173A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  <w:t>портфелю</w:t>
            </w:r>
            <w:r w:rsidRPr="003173A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  <w:t>публічних</w:t>
            </w:r>
            <w:r w:rsidRPr="003173A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  <w:t>інвестицій</w:t>
            </w:r>
            <w:r w:rsidRPr="003173A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  <w:t xml:space="preserve">на схвалення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місцевої і</w:t>
            </w:r>
            <w:r w:rsidRPr="003173A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нвестиційної ради </w:t>
            </w:r>
          </w:p>
        </w:tc>
        <w:tc>
          <w:tcPr>
            <w:tcW w:w="3060" w:type="dxa"/>
          </w:tcPr>
          <w:p w14:paraId="72694201" w14:textId="194BC1F3" w:rsidR="003173AD" w:rsidRPr="003F1221" w:rsidRDefault="003173AD" w:rsidP="0031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 жовтня 2025 року</w:t>
            </w:r>
          </w:p>
        </w:tc>
        <w:tc>
          <w:tcPr>
            <w:tcW w:w="4146" w:type="dxa"/>
            <w:gridSpan w:val="2"/>
          </w:tcPr>
          <w:p w14:paraId="4B161254" w14:textId="6793D6B3" w:rsidR="003173AD" w:rsidRPr="003F1221" w:rsidRDefault="003173AD" w:rsidP="00317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910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ніціатори 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910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ктів (програм)</w:t>
            </w:r>
          </w:p>
        </w:tc>
      </w:tr>
      <w:tr w:rsidR="00910471" w:rsidRPr="00F95ADB" w14:paraId="3B9DE065" w14:textId="77777777" w:rsidTr="009445F4">
        <w:trPr>
          <w:trHeight w:val="1282"/>
          <w:jc w:val="center"/>
        </w:trPr>
        <w:tc>
          <w:tcPr>
            <w:tcW w:w="934" w:type="dxa"/>
          </w:tcPr>
          <w:p w14:paraId="0D5A7E0D" w14:textId="77777777" w:rsidR="00910471" w:rsidRDefault="00910471" w:rsidP="003378F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20" w:type="dxa"/>
          </w:tcPr>
          <w:p w14:paraId="63A26C1F" w14:textId="5DE2D54D" w:rsidR="00910471" w:rsidRPr="003F1221" w:rsidRDefault="003173AD" w:rsidP="003173AD">
            <w:pPr>
              <w:tabs>
                <w:tab w:val="left" w:pos="990"/>
              </w:tabs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173A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Забезпечити розгляд та схвалення консолідованого переліку публічних інвестиційних про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</w:t>
            </w:r>
            <w:r w:rsidRPr="003173A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ктів Єдиного про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</w:t>
            </w:r>
            <w:r w:rsidRPr="003173A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ктного портфелю публічних інвестицій та здійснити розподіл обсягу публічних інвестицій на плановий та два наступні за плановим  бюджетні  періоди  в  розрізі  джерел  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173A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механізмів фінансового забезпечення</w:t>
            </w:r>
          </w:p>
        </w:tc>
        <w:tc>
          <w:tcPr>
            <w:tcW w:w="3060" w:type="dxa"/>
          </w:tcPr>
          <w:p w14:paraId="691AD254" w14:textId="54AF5349" w:rsidR="00910471" w:rsidRPr="003F1221" w:rsidRDefault="003173AD" w:rsidP="00F3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25 жовтня 2025 року </w:t>
            </w:r>
          </w:p>
        </w:tc>
        <w:tc>
          <w:tcPr>
            <w:tcW w:w="4146" w:type="dxa"/>
            <w:gridSpan w:val="2"/>
          </w:tcPr>
          <w:p w14:paraId="4503BE07" w14:textId="7D7B7DA7" w:rsidR="00910471" w:rsidRPr="003F1221" w:rsidRDefault="003173AD" w:rsidP="00D23F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Місцева комісія з розподілу публічних інвестицій</w:t>
            </w:r>
          </w:p>
        </w:tc>
      </w:tr>
      <w:tr w:rsidR="00F30775" w:rsidRPr="005475A0" w14:paraId="4533482B" w14:textId="77777777" w:rsidTr="009445F4">
        <w:trPr>
          <w:jc w:val="center"/>
        </w:trPr>
        <w:tc>
          <w:tcPr>
            <w:tcW w:w="934" w:type="dxa"/>
          </w:tcPr>
          <w:p w14:paraId="05D40365" w14:textId="50CFCA58" w:rsidR="00F30775" w:rsidRPr="00C75DA1" w:rsidRDefault="003378F5" w:rsidP="003378F5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920" w:type="dxa"/>
          </w:tcPr>
          <w:p w14:paraId="3192F410" w14:textId="59ECBFDD" w:rsidR="00F30775" w:rsidRPr="003F1221" w:rsidRDefault="00F30775" w:rsidP="002537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форми бюджетного запиту, з урахуванням типової форми бюджетного запиту, визначеної Міністерством фінансів України та особливостей складання про</w:t>
            </w:r>
            <w:r w:rsidR="00253786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кту бюджету ТГ на 202</w:t>
            </w:r>
            <w:r w:rsidR="00910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  і інструкції з його підготовки.</w:t>
            </w:r>
          </w:p>
        </w:tc>
        <w:tc>
          <w:tcPr>
            <w:tcW w:w="3060" w:type="dxa"/>
          </w:tcPr>
          <w:p w14:paraId="6DA9D064" w14:textId="32710CB0" w:rsidR="00F30775" w:rsidRPr="003F1221" w:rsidRDefault="00F30775" w:rsidP="00253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Після отримання з Міністерства фінансів України особливостей складання про</w:t>
            </w:r>
            <w:r w:rsidR="00253786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ктів місцевих бюджетів на 202</w:t>
            </w:r>
            <w:r w:rsidR="009104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146" w:type="dxa"/>
            <w:gridSpan w:val="2"/>
          </w:tcPr>
          <w:p w14:paraId="26AC9094" w14:textId="77777777" w:rsidR="00F30775" w:rsidRPr="003F1221" w:rsidRDefault="00253786" w:rsidP="00F307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 сільської ради</w:t>
            </w:r>
          </w:p>
        </w:tc>
      </w:tr>
      <w:tr w:rsidR="00F30775" w:rsidRPr="00932AC0" w14:paraId="21D8E691" w14:textId="77777777" w:rsidTr="009445F4">
        <w:trPr>
          <w:jc w:val="center"/>
        </w:trPr>
        <w:tc>
          <w:tcPr>
            <w:tcW w:w="934" w:type="dxa"/>
          </w:tcPr>
          <w:p w14:paraId="5B64819F" w14:textId="4E926CA2" w:rsidR="00F30775" w:rsidRPr="002B1488" w:rsidRDefault="00F30775" w:rsidP="00D23FFF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23F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7920" w:type="dxa"/>
          </w:tcPr>
          <w:p w14:paraId="39CD8F19" w14:textId="1062D84C" w:rsidR="00F30775" w:rsidRPr="003F1221" w:rsidRDefault="00F30775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погоджувальних нарад з головними розпорядниками бюджетних коштів з обговорення основних підходів та показників бюджету ТГ на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рік, узгодження обсягів коштів, необхідних для досягнення цілей державної політики з реальними можливостями ресурсної частини бюджету.</w:t>
            </w:r>
          </w:p>
          <w:p w14:paraId="1DF77FDC" w14:textId="77777777" w:rsidR="00F30775" w:rsidRPr="003F1221" w:rsidRDefault="00F30775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</w:tcPr>
          <w:p w14:paraId="3AF0E33A" w14:textId="06CC5F78" w:rsidR="00F30775" w:rsidRPr="003F1221" w:rsidRDefault="00F30775" w:rsidP="00F307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</w:t>
            </w:r>
          </w:p>
        </w:tc>
        <w:tc>
          <w:tcPr>
            <w:tcW w:w="4146" w:type="dxa"/>
            <w:gridSpan w:val="2"/>
          </w:tcPr>
          <w:p w14:paraId="464A0CC6" w14:textId="4A76CC0D" w:rsidR="00F30775" w:rsidRPr="003F1221" w:rsidRDefault="00253786" w:rsidP="002537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 сільської ради,</w:t>
            </w:r>
            <w:r w:rsidR="000908FA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</w:t>
            </w:r>
            <w:r w:rsidR="00F30775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головні</w:t>
            </w:r>
            <w:r w:rsidR="000908FA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30775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розпорядники </w:t>
            </w:r>
            <w:r w:rsidR="000908FA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бюджетних коштів</w:t>
            </w:r>
          </w:p>
        </w:tc>
      </w:tr>
      <w:tr w:rsidR="00F30775" w:rsidRPr="00F6710B" w14:paraId="41D1B8A5" w14:textId="77777777" w:rsidTr="009445F4">
        <w:trPr>
          <w:jc w:val="center"/>
        </w:trPr>
        <w:tc>
          <w:tcPr>
            <w:tcW w:w="934" w:type="dxa"/>
          </w:tcPr>
          <w:p w14:paraId="19120BF7" w14:textId="57DA9233" w:rsidR="00F30775" w:rsidRPr="002B1488" w:rsidRDefault="00F30775" w:rsidP="00D23FFF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1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6461BA8D" w14:textId="77777777" w:rsidR="00F30775" w:rsidRPr="003F1221" w:rsidRDefault="00F30775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Доведення до головних розпорядників бюджетних коштів:</w:t>
            </w:r>
          </w:p>
          <w:p w14:paraId="143E996E" w14:textId="77777777" w:rsidR="00F30775" w:rsidRPr="003F1221" w:rsidRDefault="00F30775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14:paraId="4090BB25" w14:textId="77777777" w:rsidR="00F30775" w:rsidRPr="003F1221" w:rsidRDefault="00F30775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3060" w:type="dxa"/>
          </w:tcPr>
          <w:p w14:paraId="0B685E66" w14:textId="77777777" w:rsidR="00F30775" w:rsidRPr="003F1221" w:rsidRDefault="00F30775" w:rsidP="00F3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46" w:type="dxa"/>
            <w:gridSpan w:val="2"/>
          </w:tcPr>
          <w:p w14:paraId="3DFA2E5F" w14:textId="77777777" w:rsidR="00F30775" w:rsidRPr="003F1221" w:rsidRDefault="00F30775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0775" w:rsidRPr="00F6710B" w14:paraId="54A262E5" w14:textId="77777777" w:rsidTr="009445F4">
        <w:trPr>
          <w:jc w:val="center"/>
        </w:trPr>
        <w:tc>
          <w:tcPr>
            <w:tcW w:w="934" w:type="dxa"/>
          </w:tcPr>
          <w:p w14:paraId="7FC9B469" w14:textId="5893C9E9" w:rsidR="00F30775" w:rsidRDefault="00F30775" w:rsidP="00D23FFF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781B1002" w14:textId="1B10E200" w:rsidR="00F30775" w:rsidRPr="003F1221" w:rsidRDefault="00F30775" w:rsidP="00253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прогнозних обсягів міжбюджетних трансфертів, врахованих у про</w:t>
            </w:r>
            <w:r w:rsidR="00253786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кті Державного бюджету на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рік, схваленого Кабінетом Міністрів України та методики їх визначення;</w:t>
            </w:r>
          </w:p>
        </w:tc>
        <w:tc>
          <w:tcPr>
            <w:tcW w:w="3060" w:type="dxa"/>
          </w:tcPr>
          <w:p w14:paraId="41422446" w14:textId="05734C7B" w:rsidR="00F30775" w:rsidRPr="003F1221" w:rsidRDefault="00CD764E" w:rsidP="00F3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Одноденний термін після отримання від Департаменту фінансів обласної державної адміністрації</w:t>
            </w:r>
          </w:p>
        </w:tc>
        <w:tc>
          <w:tcPr>
            <w:tcW w:w="4146" w:type="dxa"/>
            <w:gridSpan w:val="2"/>
          </w:tcPr>
          <w:p w14:paraId="21765B89" w14:textId="77777777" w:rsidR="00F30775" w:rsidRPr="003F1221" w:rsidRDefault="00253786" w:rsidP="00F30775">
            <w:pPr>
              <w:rPr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 сільської ради</w:t>
            </w:r>
          </w:p>
        </w:tc>
      </w:tr>
      <w:tr w:rsidR="00F30775" w:rsidRPr="00F6710B" w14:paraId="43EEA533" w14:textId="77777777" w:rsidTr="009445F4">
        <w:trPr>
          <w:jc w:val="center"/>
        </w:trPr>
        <w:tc>
          <w:tcPr>
            <w:tcW w:w="934" w:type="dxa"/>
          </w:tcPr>
          <w:p w14:paraId="74B8DA02" w14:textId="2FD7590A" w:rsidR="00F30775" w:rsidRDefault="00F30775" w:rsidP="003F1221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7290715D" w14:textId="5E9B6ADA" w:rsidR="00F30775" w:rsidRPr="003F1221" w:rsidRDefault="00F30775" w:rsidP="00F9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 бюджетного запиту на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97414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F97414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F97414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разом з інструкцією по його заповненню;</w:t>
            </w:r>
          </w:p>
        </w:tc>
        <w:tc>
          <w:tcPr>
            <w:tcW w:w="3060" w:type="dxa"/>
          </w:tcPr>
          <w:p w14:paraId="2A59F9B1" w14:textId="5B18CDD9" w:rsidR="00F30775" w:rsidRPr="003F1221" w:rsidRDefault="00F30775" w:rsidP="00FA7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</w:t>
            </w:r>
            <w:r w:rsidR="0035700D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58CCCD59" w14:textId="77777777" w:rsidR="00F30775" w:rsidRPr="003F1221" w:rsidRDefault="00253786" w:rsidP="00F30775">
            <w:pPr>
              <w:rPr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 сільської ради</w:t>
            </w:r>
          </w:p>
        </w:tc>
      </w:tr>
      <w:tr w:rsidR="003F1221" w:rsidRPr="00F6710B" w14:paraId="0653B5A4" w14:textId="77777777" w:rsidTr="009445F4">
        <w:trPr>
          <w:jc w:val="center"/>
        </w:trPr>
        <w:tc>
          <w:tcPr>
            <w:tcW w:w="934" w:type="dxa"/>
          </w:tcPr>
          <w:p w14:paraId="5C7749CB" w14:textId="04A2C624" w:rsidR="003F1221" w:rsidRDefault="003F1221" w:rsidP="003F1221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11.3.</w:t>
            </w:r>
          </w:p>
        </w:tc>
        <w:tc>
          <w:tcPr>
            <w:tcW w:w="7920" w:type="dxa"/>
          </w:tcPr>
          <w:p w14:paraId="6756D84B" w14:textId="27A6BEB0" w:rsidR="003F1221" w:rsidRPr="003F1221" w:rsidRDefault="003F1221" w:rsidP="003F1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інструктивного листа щодо організаційних та інших вимог, яких зобов’язані дотримуватися всі розпорядники бюджетних коштів; </w:t>
            </w:r>
          </w:p>
        </w:tc>
        <w:tc>
          <w:tcPr>
            <w:tcW w:w="3060" w:type="dxa"/>
          </w:tcPr>
          <w:p w14:paraId="09B4B680" w14:textId="035B85A3" w:rsidR="003F1221" w:rsidRPr="003F1221" w:rsidRDefault="003F1221" w:rsidP="003F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02 жовтня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74CA0CA3" w14:textId="47345C6F" w:rsidR="003F1221" w:rsidRPr="003F1221" w:rsidRDefault="003F1221" w:rsidP="003F1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 сільської ради</w:t>
            </w:r>
          </w:p>
        </w:tc>
      </w:tr>
      <w:tr w:rsidR="00F30775" w:rsidRPr="00F6710B" w14:paraId="302B4519" w14:textId="77777777" w:rsidTr="009445F4">
        <w:trPr>
          <w:jc w:val="center"/>
        </w:trPr>
        <w:tc>
          <w:tcPr>
            <w:tcW w:w="934" w:type="dxa"/>
          </w:tcPr>
          <w:p w14:paraId="35447583" w14:textId="4EF0589F" w:rsidR="00F30775" w:rsidRDefault="00F30775" w:rsidP="00D23FFF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.4.</w:t>
            </w:r>
          </w:p>
        </w:tc>
        <w:tc>
          <w:tcPr>
            <w:tcW w:w="7920" w:type="dxa"/>
          </w:tcPr>
          <w:p w14:paraId="1E5CF038" w14:textId="7662EE4E" w:rsidR="00F30775" w:rsidRPr="003F1221" w:rsidRDefault="00F30775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орієнтовних обсягів видатків загального фонду бюджету ТГ та надання кредитів з бюджету ТГ на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рік, виходячи з прогнозу фінансових ресурсів, відповідно до вимог статей 34, 75 Бюджетного кодексу України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E784EB6" w14:textId="77777777" w:rsidR="00F30775" w:rsidRPr="003F1221" w:rsidRDefault="00F30775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</w:tcPr>
          <w:p w14:paraId="18708911" w14:textId="6A731955" w:rsidR="00F30775" w:rsidRPr="003F1221" w:rsidRDefault="00C0090A" w:rsidP="00C0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10</w:t>
            </w:r>
            <w:r w:rsidR="00F30775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30775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304708D9" w14:textId="77777777" w:rsidR="00F30775" w:rsidRPr="003F1221" w:rsidRDefault="00253786" w:rsidP="00F30775">
            <w:pPr>
              <w:rPr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 сільської ради</w:t>
            </w:r>
          </w:p>
        </w:tc>
      </w:tr>
      <w:tr w:rsidR="00F30775" w:rsidRPr="00CD764E" w14:paraId="6202DE21" w14:textId="77777777" w:rsidTr="009445F4">
        <w:trPr>
          <w:jc w:val="center"/>
        </w:trPr>
        <w:tc>
          <w:tcPr>
            <w:tcW w:w="934" w:type="dxa"/>
          </w:tcPr>
          <w:p w14:paraId="0706A8E0" w14:textId="7BEA7110" w:rsidR="00F30775" w:rsidRDefault="00F30775" w:rsidP="00D23FFF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25895638" w14:textId="77777777" w:rsidR="00F30775" w:rsidRPr="003F1221" w:rsidRDefault="00F30775" w:rsidP="00F30775">
            <w:pPr>
              <w:spacing w:line="22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Проведення моніторингу регіональних програм у відповідних галузях з метою упорядкування та оптимізації їх основних завдань та заходів, підвищення ефективності та результативності їх реалізації.</w:t>
            </w:r>
          </w:p>
          <w:p w14:paraId="20BD68B4" w14:textId="1E2254E6" w:rsidR="00F30775" w:rsidRPr="003F1221" w:rsidRDefault="00F30775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 разі потреби фінансування у 202</w:t>
            </w:r>
            <w:r w:rsidR="004D79B7"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році видатків, які здійснюються відповідно до регіональних програм, термін дії яких закінчується у 202</w:t>
            </w:r>
            <w:r w:rsidR="003173A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році, вжиття заходів щодо внесення відповідних змін для продовження їх дії або затвердження нових програм.</w:t>
            </w:r>
          </w:p>
          <w:p w14:paraId="1D668A60" w14:textId="77777777" w:rsidR="00F30775" w:rsidRPr="003F1221" w:rsidRDefault="00F30775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</w:tcPr>
          <w:p w14:paraId="01D73535" w14:textId="28FEB786" w:rsidR="00F30775" w:rsidRPr="003F1221" w:rsidRDefault="00F30775" w:rsidP="00BF1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D2548C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7554B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4146" w:type="dxa"/>
            <w:gridSpan w:val="2"/>
          </w:tcPr>
          <w:p w14:paraId="0496DF40" w14:textId="4F55133C" w:rsidR="00CD764E" w:rsidRPr="003F1221" w:rsidRDefault="00CD764E" w:rsidP="00CD7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</w:t>
            </w:r>
            <w:r w:rsidR="003173AD" w:rsidRP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освіти, культури, молоді та спорту 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виконавчого комітету сільської ради;                             КЗ «ЦНСПТСРПРДО»;</w:t>
            </w:r>
            <w:r w:rsidRPr="003F1221">
              <w:rPr>
                <w:lang w:val="uk-UA"/>
              </w:rPr>
              <w:t xml:space="preserve">          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</w:t>
            </w:r>
            <w:r w:rsidR="002A62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земельних відносин, благоустрою та охорони навколишнього середовища виконавчого комітету сільської ради;</w:t>
            </w:r>
          </w:p>
          <w:p w14:paraId="7B3E1422" w14:textId="46FDB6DC" w:rsidR="00F30775" w:rsidRPr="003F1221" w:rsidRDefault="00CD764E" w:rsidP="00CD7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комунальної власності,</w:t>
            </w:r>
            <w:r w:rsidR="002A62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житлово-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комунального господарства, інфраструктури  та будівництва; 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відділ з питань цивільного захисту надзвичайних ситуацій та мобілізаційної роботи виконавчого комітету сільської ради;</w:t>
            </w:r>
          </w:p>
          <w:p w14:paraId="0336BC0D" w14:textId="77777777" w:rsidR="00CD764E" w:rsidRPr="003F1221" w:rsidRDefault="00CD764E" w:rsidP="00CD7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виконавчого комітету сільської ради</w:t>
            </w:r>
          </w:p>
          <w:p w14:paraId="3820EBCD" w14:textId="2C1853CB" w:rsidR="00CD764E" w:rsidRPr="003F1221" w:rsidRDefault="00CD764E" w:rsidP="00CD7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«Троїцьке ЖКГ»</w:t>
            </w:r>
          </w:p>
        </w:tc>
      </w:tr>
      <w:tr w:rsidR="00F30775" w:rsidRPr="002B1488" w14:paraId="244B7A4D" w14:textId="77777777" w:rsidTr="009445F4">
        <w:trPr>
          <w:jc w:val="center"/>
        </w:trPr>
        <w:tc>
          <w:tcPr>
            <w:tcW w:w="934" w:type="dxa"/>
          </w:tcPr>
          <w:p w14:paraId="231093D9" w14:textId="66B6C44E" w:rsidR="00F30775" w:rsidRPr="002B1488" w:rsidRDefault="00F30775" w:rsidP="00FA7345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1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4E04A8F9" w14:textId="40DB9424" w:rsidR="00F30775" w:rsidRPr="003F1221" w:rsidRDefault="00F30775" w:rsidP="00253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роботи з роз</w:t>
            </w:r>
            <w:r w:rsidR="00253786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робки бюджетних запитів на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253786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060" w:type="dxa"/>
          </w:tcPr>
          <w:p w14:paraId="23D33AB1" w14:textId="1C4DB06C" w:rsidR="00F30775" w:rsidRPr="003F1221" w:rsidRDefault="00D56923" w:rsidP="00BF1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D2548C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F30775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30775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797F50CB" w14:textId="3AF635D4" w:rsidR="00F30775" w:rsidRPr="003F1221" w:rsidRDefault="00F30775" w:rsidP="002537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Головні розпорядники </w:t>
            </w:r>
            <w:r w:rsidR="005268E3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бюджетних коштів</w:t>
            </w:r>
          </w:p>
        </w:tc>
      </w:tr>
      <w:tr w:rsidR="00F30775" w:rsidRPr="002B1488" w14:paraId="49C4527C" w14:textId="77777777" w:rsidTr="009445F4">
        <w:trPr>
          <w:jc w:val="center"/>
        </w:trPr>
        <w:tc>
          <w:tcPr>
            <w:tcW w:w="934" w:type="dxa"/>
          </w:tcPr>
          <w:p w14:paraId="7E9FADDE" w14:textId="68E4080D" w:rsidR="00F30775" w:rsidRDefault="00F30775" w:rsidP="00FA7345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4EDE0BF1" w14:textId="251DFF64" w:rsidR="00F30775" w:rsidRPr="003F1221" w:rsidRDefault="00F30775" w:rsidP="00F30775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 підготовці бюджетних запитів на 202</w:t>
            </w:r>
            <w:r w:rsidR="003173A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рік забезпечити: </w:t>
            </w:r>
          </w:p>
          <w:p w14:paraId="377D04C7" w14:textId="77777777" w:rsidR="00F30775" w:rsidRPr="003F1221" w:rsidRDefault="00F30775" w:rsidP="00F30775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060" w:type="dxa"/>
          </w:tcPr>
          <w:p w14:paraId="522D132B" w14:textId="1D65DF18" w:rsidR="00F30775" w:rsidRPr="003F1221" w:rsidRDefault="00F30775" w:rsidP="00BF1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D56923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7554B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26454066" w14:textId="5E90EAE8" w:rsidR="00F30775" w:rsidRPr="003F1221" w:rsidRDefault="00F30775" w:rsidP="00A7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Головні розпорядники </w:t>
            </w:r>
            <w:r w:rsidR="005268E3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бюджетних коштів</w:t>
            </w:r>
          </w:p>
        </w:tc>
      </w:tr>
      <w:tr w:rsidR="00F30775" w:rsidRPr="006D65AC" w14:paraId="02935EDD" w14:textId="77777777" w:rsidTr="009445F4">
        <w:trPr>
          <w:jc w:val="center"/>
        </w:trPr>
        <w:tc>
          <w:tcPr>
            <w:tcW w:w="934" w:type="dxa"/>
          </w:tcPr>
          <w:p w14:paraId="0B9D3930" w14:textId="50F5F061" w:rsidR="00F30775" w:rsidRDefault="00F97414" w:rsidP="00FA7345">
            <w:pPr>
              <w:pStyle w:val="1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30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</w:t>
            </w:r>
          </w:p>
        </w:tc>
        <w:tc>
          <w:tcPr>
            <w:tcW w:w="7920" w:type="dxa"/>
          </w:tcPr>
          <w:p w14:paraId="29A7AD9F" w14:textId="77777777" w:rsidR="00F30775" w:rsidRPr="003F1221" w:rsidRDefault="00F30775" w:rsidP="00F30775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дотримання кількісних та вартісних показників, що впливають на розрахунковий обсяг видатків;</w:t>
            </w:r>
          </w:p>
          <w:p w14:paraId="20BC75AB" w14:textId="77777777" w:rsidR="00F30775" w:rsidRPr="003F1221" w:rsidRDefault="00F30775" w:rsidP="00F30775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060" w:type="dxa"/>
          </w:tcPr>
          <w:p w14:paraId="78FAF0D7" w14:textId="0823349D" w:rsidR="00F30775" w:rsidRPr="003F1221" w:rsidRDefault="00F30775" w:rsidP="00D56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D56923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7554B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4DF6727F" w14:textId="77777777" w:rsidR="00F30775" w:rsidRPr="003F1221" w:rsidRDefault="00F30775" w:rsidP="00A7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Головні розпорядники коштів </w:t>
            </w:r>
            <w:r w:rsidR="00A7785F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сільського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</w:t>
            </w:r>
          </w:p>
        </w:tc>
      </w:tr>
      <w:tr w:rsidR="00F30775" w:rsidRPr="002B1488" w14:paraId="0C8BBC4F" w14:textId="77777777" w:rsidTr="009445F4">
        <w:trPr>
          <w:jc w:val="center"/>
        </w:trPr>
        <w:tc>
          <w:tcPr>
            <w:tcW w:w="934" w:type="dxa"/>
          </w:tcPr>
          <w:p w14:paraId="6AAAE6E6" w14:textId="36604A90" w:rsidR="00F30775" w:rsidRDefault="00F97414" w:rsidP="00D23FFF">
            <w:pPr>
              <w:pStyle w:val="1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30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</w:t>
            </w:r>
          </w:p>
        </w:tc>
        <w:tc>
          <w:tcPr>
            <w:tcW w:w="7920" w:type="dxa"/>
          </w:tcPr>
          <w:p w14:paraId="3969029D" w14:textId="77777777" w:rsidR="00F30775" w:rsidRPr="003F1221" w:rsidRDefault="00F30775" w:rsidP="00F30775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включення результативних показників бюджетних програм, розмежованих за статтю з метою забезпечення  гендерної рівності;</w:t>
            </w:r>
          </w:p>
        </w:tc>
        <w:tc>
          <w:tcPr>
            <w:tcW w:w="3060" w:type="dxa"/>
          </w:tcPr>
          <w:p w14:paraId="0C961196" w14:textId="05EA4DE3" w:rsidR="00F30775" w:rsidRPr="003F1221" w:rsidRDefault="00F30775" w:rsidP="00BF1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D56923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7554B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742D6515" w14:textId="7FA9A98A" w:rsidR="00F30775" w:rsidRPr="003F1221" w:rsidRDefault="00F30775" w:rsidP="00A778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Головні розпорядники </w:t>
            </w:r>
            <w:r w:rsidR="005268E3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бюджетних коштів</w:t>
            </w:r>
          </w:p>
        </w:tc>
      </w:tr>
      <w:tr w:rsidR="00F30775" w:rsidRPr="00982CD5" w14:paraId="2F9496B0" w14:textId="77777777" w:rsidTr="009445F4">
        <w:trPr>
          <w:jc w:val="center"/>
        </w:trPr>
        <w:tc>
          <w:tcPr>
            <w:tcW w:w="934" w:type="dxa"/>
          </w:tcPr>
          <w:p w14:paraId="67C3E8E8" w14:textId="0E059DCC" w:rsidR="00F30775" w:rsidRDefault="00F30775" w:rsidP="00FA7345">
            <w:pPr>
              <w:pStyle w:val="1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</w:t>
            </w:r>
          </w:p>
        </w:tc>
        <w:tc>
          <w:tcPr>
            <w:tcW w:w="7920" w:type="dxa"/>
          </w:tcPr>
          <w:p w14:paraId="61CAEDB0" w14:textId="77777777" w:rsidR="00F30775" w:rsidRPr="003F1221" w:rsidRDefault="00F30775" w:rsidP="00F30775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планування та прогнозування видатків з урахуванням результатів оцінки ефективності бюджетних програм, проведеної з урахуванням методичних рекомендацій щодо здійснення оцінки ефективності бюджетних програм, встановлених Міністерством фінансів України, та висновків за результатами контрольних заходів, проведених органами, </w:t>
            </w: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уповноваженими на здійснення контролю за дотриманням бюджетного законодавства;</w:t>
            </w:r>
          </w:p>
        </w:tc>
        <w:tc>
          <w:tcPr>
            <w:tcW w:w="3060" w:type="dxa"/>
          </w:tcPr>
          <w:p w14:paraId="410D57DF" w14:textId="7A76BE00" w:rsidR="00F30775" w:rsidRPr="003F1221" w:rsidRDefault="00D56923" w:rsidP="00BF1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 2</w:t>
            </w:r>
            <w:r w:rsidR="0097554B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30775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30775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37F0E52C" w14:textId="52908A83" w:rsidR="00F30775" w:rsidRPr="003F1221" w:rsidRDefault="00A7785F" w:rsidP="00F97414">
            <w:pPr>
              <w:rPr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відділ сільської </w:t>
            </w:r>
            <w:r w:rsidR="00F30775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ради, головні розпорядники </w:t>
            </w:r>
            <w:r w:rsidR="005268E3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бюджетних коштів</w:t>
            </w:r>
          </w:p>
        </w:tc>
      </w:tr>
      <w:tr w:rsidR="00F30775" w:rsidRPr="006D65AC" w14:paraId="6D83B964" w14:textId="77777777" w:rsidTr="009445F4">
        <w:trPr>
          <w:jc w:val="center"/>
        </w:trPr>
        <w:tc>
          <w:tcPr>
            <w:tcW w:w="934" w:type="dxa"/>
          </w:tcPr>
          <w:p w14:paraId="72659F46" w14:textId="2F902BFE" w:rsidR="00F30775" w:rsidRDefault="00F30775" w:rsidP="00D23FFF">
            <w:pPr>
              <w:pStyle w:val="1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1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23F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3F9C2941" w14:textId="77777777" w:rsidR="00F30775" w:rsidRPr="003F1221" w:rsidRDefault="00F30775" w:rsidP="00F30775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під час формування видатків бюджету розвитку визначення пріоритетних напрямів та включення насамперед об’єктів, по яких є затверджена </w:t>
            </w:r>
            <w:r w:rsidR="00083B95"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прое</w:t>
            </w: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ктно-кошторисна документація на виконання робіт, та об’єктів, по яких необхідно здійснювати роботи аварійного або невідкладного характеру.</w:t>
            </w:r>
          </w:p>
        </w:tc>
        <w:tc>
          <w:tcPr>
            <w:tcW w:w="3060" w:type="dxa"/>
          </w:tcPr>
          <w:p w14:paraId="64E780F2" w14:textId="6DBF681F" w:rsidR="00F30775" w:rsidRPr="003F1221" w:rsidRDefault="00F30775" w:rsidP="00D56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D56923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2548C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204AB80E" w14:textId="1D46005F" w:rsidR="00F30775" w:rsidRPr="003F1221" w:rsidRDefault="005268E3" w:rsidP="00083B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розпорядники бюджетних коштів</w:t>
            </w:r>
          </w:p>
        </w:tc>
      </w:tr>
      <w:tr w:rsidR="00F30775" w:rsidRPr="00FF6114" w14:paraId="64482032" w14:textId="77777777" w:rsidTr="00D56923">
        <w:trPr>
          <w:jc w:val="center"/>
        </w:trPr>
        <w:tc>
          <w:tcPr>
            <w:tcW w:w="934" w:type="dxa"/>
          </w:tcPr>
          <w:p w14:paraId="716C1607" w14:textId="691D251E" w:rsidR="00F30775" w:rsidRPr="00D56923" w:rsidRDefault="00F97414" w:rsidP="00D23FFF">
            <w:pPr>
              <w:pStyle w:val="1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6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30775" w:rsidRPr="00D56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23F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30775" w:rsidRPr="00D56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5A960F8A" w14:textId="21212FEC" w:rsidR="00F30775" w:rsidRPr="003F1221" w:rsidRDefault="00F30775" w:rsidP="00F30775">
            <w:pPr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врахування комплексу організаційних заходів з енергозбереження та підвищення енергоефективності, у тому числі стосовно повного оснащення бюджетних установ сучасними засобами обліку енергоносіїв </w:t>
            </w:r>
          </w:p>
        </w:tc>
        <w:tc>
          <w:tcPr>
            <w:tcW w:w="3060" w:type="dxa"/>
          </w:tcPr>
          <w:p w14:paraId="49DF0ADB" w14:textId="2024F66E" w:rsidR="00F30775" w:rsidRPr="003F1221" w:rsidRDefault="00F30775" w:rsidP="00D56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D56923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7554B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C145C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4146" w:type="dxa"/>
            <w:gridSpan w:val="2"/>
          </w:tcPr>
          <w:p w14:paraId="0CB058B7" w14:textId="24F48C44" w:rsidR="00F30775" w:rsidRPr="003F1221" w:rsidRDefault="005268E3" w:rsidP="00083B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розпорядники бюджетних коштів</w:t>
            </w:r>
          </w:p>
        </w:tc>
      </w:tr>
      <w:tr w:rsidR="005268E3" w:rsidRPr="007B07D6" w14:paraId="1B88002A" w14:textId="77777777" w:rsidTr="009445F4">
        <w:trPr>
          <w:jc w:val="center"/>
        </w:trPr>
        <w:tc>
          <w:tcPr>
            <w:tcW w:w="934" w:type="dxa"/>
          </w:tcPr>
          <w:p w14:paraId="3E081573" w14:textId="2E3A00FC" w:rsidR="005268E3" w:rsidRPr="002B1488" w:rsidRDefault="00D23FFF" w:rsidP="005268E3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526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572BBD35" w14:textId="59F5F7A0" w:rsidR="005268E3" w:rsidRPr="003F1221" w:rsidRDefault="005268E3" w:rsidP="005268E3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 бюджетних запитів на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 фінансовому відділу сільської ради за доведеними формами з урахуванням вимог Інструкції з їх підготовки, з розрахунками, аргументованими поясненнями та обґрунтуванням потреби в бюджетних коштах за кожним кодом програмної та економічної класифікації видатків, враховуючи відповідність проекту видатків вимогам щодо жорсткого режиму економії бюджетних коштів, досягнення максимальних результатів при мінімальних затратах, приведення фінансових зобов’язань у відповідність до реальних можливостей бюджету територіальної громади.</w:t>
            </w:r>
            <w:r w:rsidRPr="003F122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40691B1" w14:textId="77777777" w:rsidR="005268E3" w:rsidRPr="003F1221" w:rsidRDefault="005268E3" w:rsidP="005268E3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П</w:t>
            </w:r>
            <w:r w:rsidRPr="003F122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огодження бюджетних запитів сільським головою та подання їх разом із пояснювальною запискою.</w:t>
            </w:r>
          </w:p>
        </w:tc>
        <w:tc>
          <w:tcPr>
            <w:tcW w:w="3060" w:type="dxa"/>
          </w:tcPr>
          <w:p w14:paraId="4B0FFB4E" w14:textId="0FF0376A" w:rsidR="005268E3" w:rsidRPr="003F1221" w:rsidRDefault="005268E3" w:rsidP="00BF1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97554B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3F28CE88" w14:textId="39D70DB9" w:rsidR="005268E3" w:rsidRPr="003F1221" w:rsidRDefault="005268E3" w:rsidP="00526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розпорядники бюджетних коштів</w:t>
            </w:r>
          </w:p>
        </w:tc>
      </w:tr>
      <w:tr w:rsidR="00F30775" w:rsidRPr="00982CD5" w14:paraId="6B4057E6" w14:textId="77777777" w:rsidTr="009445F4">
        <w:trPr>
          <w:jc w:val="center"/>
        </w:trPr>
        <w:tc>
          <w:tcPr>
            <w:tcW w:w="934" w:type="dxa"/>
          </w:tcPr>
          <w:p w14:paraId="2DFF0C1F" w14:textId="5E9626CA" w:rsidR="00F30775" w:rsidRDefault="00F30775" w:rsidP="00D23FFF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2C80C539" w14:textId="38A485EE" w:rsidR="00F30775" w:rsidRPr="003F1221" w:rsidRDefault="00F30775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аналізу бюджетних запитів на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рік, поданих головними розпорядниками бюджетних коштів на предмет відповідності меті, пріоритетності, а також ефективності використання бюджетних коштів, узагальнення їх та прийняття рішення щодо</w:t>
            </w:r>
            <w:r w:rsidR="00083B95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включення їх до пропозиції прое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кту бюджету ТГ на 202</w:t>
            </w:r>
            <w:r w:rsidR="0097554B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рік, згідно з вимогами чинного законодавства. </w:t>
            </w:r>
          </w:p>
        </w:tc>
        <w:tc>
          <w:tcPr>
            <w:tcW w:w="3060" w:type="dxa"/>
          </w:tcPr>
          <w:p w14:paraId="631AEBE1" w14:textId="594EE0E9" w:rsidR="00F30775" w:rsidRPr="003F1221" w:rsidRDefault="007F54AF" w:rsidP="00D56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до затвердження бюджету громади на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146" w:type="dxa"/>
            <w:gridSpan w:val="2"/>
          </w:tcPr>
          <w:p w14:paraId="1AD7FE38" w14:textId="14CE282E" w:rsidR="00F30775" w:rsidRPr="003F1221" w:rsidRDefault="00083B95" w:rsidP="000F2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відділ сільської </w:t>
            </w:r>
            <w:r w:rsidR="00F30775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ради, головні розпорядники </w:t>
            </w:r>
            <w:r w:rsidR="005268E3" w:rsidRPr="003F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бюджетних коштів</w:t>
            </w:r>
          </w:p>
        </w:tc>
      </w:tr>
      <w:tr w:rsidR="00FA7345" w:rsidRPr="00186518" w14:paraId="2F52B304" w14:textId="77777777" w:rsidTr="009445F4">
        <w:trPr>
          <w:jc w:val="center"/>
        </w:trPr>
        <w:tc>
          <w:tcPr>
            <w:tcW w:w="934" w:type="dxa"/>
          </w:tcPr>
          <w:p w14:paraId="1E78FD2E" w14:textId="5956C95A" w:rsidR="00FA7345" w:rsidRDefault="00FA7345" w:rsidP="00D23FFF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22959379" w14:textId="77777777" w:rsidR="00FA7345" w:rsidRPr="003D3866" w:rsidRDefault="00FA7345" w:rsidP="006E049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D386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Доведення до головних розпорядників бюджетних коштів обсягів міжбюджетних трансфертів, врахованих у проекті державного бюджету, прийнятого Верховною Радою України у другому читанні</w:t>
            </w:r>
          </w:p>
        </w:tc>
        <w:tc>
          <w:tcPr>
            <w:tcW w:w="3060" w:type="dxa"/>
          </w:tcPr>
          <w:p w14:paraId="5F47408D" w14:textId="77777777" w:rsidR="00FA7345" w:rsidRPr="00342E21" w:rsidRDefault="00FA7345" w:rsidP="00FA7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2E21">
              <w:rPr>
                <w:rFonts w:ascii="Times New Roman" w:hAnsi="Times New Roman"/>
                <w:sz w:val="28"/>
                <w:szCs w:val="28"/>
                <w:lang w:val="uk-UA"/>
              </w:rPr>
              <w:t>Одноденний термін після отримання від Мінфіну, Департаменту фінансів обласної державної адміністрації</w:t>
            </w:r>
          </w:p>
        </w:tc>
        <w:tc>
          <w:tcPr>
            <w:tcW w:w="4146" w:type="dxa"/>
            <w:gridSpan w:val="2"/>
          </w:tcPr>
          <w:p w14:paraId="4B8458E2" w14:textId="77777777" w:rsidR="00FA7345" w:rsidRPr="00342E21" w:rsidRDefault="00FA7345" w:rsidP="00FA7345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Фінансовий  відділ </w:t>
            </w:r>
            <w:r w:rsidRPr="00556D4E">
              <w:rPr>
                <w:rFonts w:ascii="Times New Roman" w:hAnsi="Times New Roman"/>
                <w:sz w:val="28"/>
                <w:lang w:val="uk-UA"/>
              </w:rPr>
              <w:t xml:space="preserve">сільської </w:t>
            </w:r>
            <w:r>
              <w:rPr>
                <w:rFonts w:ascii="Times New Roman" w:hAnsi="Times New Roman"/>
                <w:sz w:val="28"/>
                <w:lang w:val="uk-UA"/>
              </w:rPr>
              <w:t>ради</w:t>
            </w:r>
          </w:p>
        </w:tc>
      </w:tr>
      <w:tr w:rsidR="00F30775" w:rsidRPr="00F6710B" w14:paraId="47E078F0" w14:textId="77777777" w:rsidTr="009445F4">
        <w:trPr>
          <w:trHeight w:val="1490"/>
          <w:jc w:val="center"/>
        </w:trPr>
        <w:tc>
          <w:tcPr>
            <w:tcW w:w="934" w:type="dxa"/>
          </w:tcPr>
          <w:p w14:paraId="2461CD1E" w14:textId="27A69CF2" w:rsidR="00F30775" w:rsidRPr="002B1488" w:rsidRDefault="00FA7345" w:rsidP="00D23FF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F30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5706AD06" w14:textId="1BB75961" w:rsidR="00F30775" w:rsidRPr="004615BC" w:rsidRDefault="00F30775" w:rsidP="000F248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про</w:t>
            </w:r>
            <w:r w:rsid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461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кту рішення про бюджет </w:t>
            </w:r>
            <w:r w:rsid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Троїцької 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 на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461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 і матеріалів, передбачених статтею 76 Бюджетного кодексу України, та подання його виконавчому комітету </w:t>
            </w:r>
            <w:r w:rsid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</w:t>
            </w:r>
            <w:r w:rsidRPr="00461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3060" w:type="dxa"/>
          </w:tcPr>
          <w:p w14:paraId="362890B4" w14:textId="5CEB6E98" w:rsidR="00F30775" w:rsidRPr="005475A0" w:rsidRDefault="00DB34B5" w:rsidP="00F307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F30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истопад 202</w:t>
            </w:r>
            <w:r w:rsidR="00317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30775"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4D4414D8" w14:textId="77777777" w:rsidR="00F30775" w:rsidRPr="005475A0" w:rsidRDefault="000F248F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відділ сільської ради</w:t>
            </w:r>
          </w:p>
        </w:tc>
      </w:tr>
      <w:tr w:rsidR="00F30775" w:rsidRPr="00F6710B" w14:paraId="16314B5B" w14:textId="77777777" w:rsidTr="009445F4">
        <w:trPr>
          <w:trHeight w:val="1096"/>
          <w:jc w:val="center"/>
        </w:trPr>
        <w:tc>
          <w:tcPr>
            <w:tcW w:w="934" w:type="dxa"/>
          </w:tcPr>
          <w:p w14:paraId="098C5A32" w14:textId="30D08CA1" w:rsidR="00F30775" w:rsidRPr="002B1488" w:rsidRDefault="003378F5" w:rsidP="00D23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F30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686CDCD2" w14:textId="596A9554" w:rsidR="00F30775" w:rsidRPr="004615BC" w:rsidRDefault="00F30775" w:rsidP="000F2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Схвалення про</w:t>
            </w:r>
            <w:r w:rsid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461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кту рішення про бюджет </w:t>
            </w:r>
            <w:r w:rsidR="000F248F" w:rsidRP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Троїцької 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 на 202</w:t>
            </w:r>
            <w:r w:rsidR="00DB3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 виконавчим комітетом сільсь</w:t>
            </w:r>
            <w:r w:rsidRPr="00461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кої ради  </w:t>
            </w:r>
          </w:p>
        </w:tc>
        <w:tc>
          <w:tcPr>
            <w:tcW w:w="3060" w:type="dxa"/>
          </w:tcPr>
          <w:p w14:paraId="33604805" w14:textId="4E01EF69" w:rsidR="00F30775" w:rsidRPr="005475A0" w:rsidRDefault="00DB34B5" w:rsidP="00F3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- грудень</w:t>
            </w:r>
            <w:r w:rsidR="00F30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30775"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0FB7B898" w14:textId="77777777" w:rsidR="00F30775" w:rsidRPr="005475A0" w:rsidRDefault="00F30775" w:rsidP="000F2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r w:rsid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</w:tr>
      <w:tr w:rsidR="00F30775" w:rsidRPr="00F6710B" w14:paraId="3FDD08DA" w14:textId="77777777" w:rsidTr="009445F4">
        <w:trPr>
          <w:jc w:val="center"/>
        </w:trPr>
        <w:tc>
          <w:tcPr>
            <w:tcW w:w="934" w:type="dxa"/>
          </w:tcPr>
          <w:p w14:paraId="7C249502" w14:textId="31964A85" w:rsidR="00F30775" w:rsidRPr="002B1488" w:rsidRDefault="00F30775" w:rsidP="00FA734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696B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22755B59" w14:textId="54888ADB" w:rsidR="00F30775" w:rsidRPr="005475A0" w:rsidRDefault="00F30775" w:rsidP="000F248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Направлення схваленого про</w:t>
            </w:r>
            <w:r w:rsid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кту рішення про бюджет </w:t>
            </w:r>
            <w:r w:rsidR="000F248F" w:rsidRP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Троїцької сільської 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</w:t>
            </w:r>
            <w:r w:rsidR="00DB3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розгляд </w:t>
            </w:r>
            <w:r w:rsidR="000F248F" w:rsidRP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Троїцької 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3060" w:type="dxa"/>
          </w:tcPr>
          <w:p w14:paraId="0B3E3549" w14:textId="574FD592" w:rsidR="00F30775" w:rsidRPr="005475A0" w:rsidRDefault="00F30775" w:rsidP="00924C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DB3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грудня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DB3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4146" w:type="dxa"/>
            <w:gridSpan w:val="2"/>
          </w:tcPr>
          <w:p w14:paraId="6C8EDDBA" w14:textId="77777777" w:rsidR="00F30775" w:rsidRPr="005475A0" w:rsidRDefault="000F248F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 сільської ради</w:t>
            </w:r>
          </w:p>
        </w:tc>
      </w:tr>
      <w:tr w:rsidR="00F30775" w:rsidRPr="00F95ADB" w14:paraId="084964B1" w14:textId="77777777" w:rsidTr="009445F4">
        <w:trPr>
          <w:jc w:val="center"/>
        </w:trPr>
        <w:tc>
          <w:tcPr>
            <w:tcW w:w="934" w:type="dxa"/>
          </w:tcPr>
          <w:p w14:paraId="1DA97CC6" w14:textId="6D44F297" w:rsidR="00F30775" w:rsidRPr="002B1488" w:rsidRDefault="00F30775" w:rsidP="00D23FF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2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0A2468C9" w14:textId="099BFE4A" w:rsidR="00F30775" w:rsidRPr="005475A0" w:rsidRDefault="00F30775" w:rsidP="00F307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семінарах, нарадах з депутатами </w:t>
            </w:r>
            <w:r w:rsidR="000F248F" w:rsidRP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Троїцької 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ради, іншим</w:t>
            </w:r>
            <w:r w:rsid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учасниками бюджетного процесу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р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озгляд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кту </w:t>
            </w:r>
            <w:r w:rsid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сільської 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 бюджет </w:t>
            </w:r>
            <w:r w:rsid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Троїцько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</w:t>
            </w:r>
            <w:r w:rsid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 на 202</w:t>
            </w:r>
            <w:r w:rsidR="00DB3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1D4AAFB" w14:textId="77777777" w:rsidR="00F30775" w:rsidRPr="005475A0" w:rsidRDefault="00F30775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</w:tcPr>
          <w:p w14:paraId="46B02F5B" w14:textId="3464D7F4" w:rsidR="00F30775" w:rsidRPr="005475A0" w:rsidRDefault="00F30775" w:rsidP="000F24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грудня 202</w:t>
            </w:r>
            <w:r w:rsidR="00DB3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(згідно регламенту, затвердженого </w:t>
            </w:r>
            <w:r w:rsid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 радою)</w:t>
            </w:r>
          </w:p>
        </w:tc>
        <w:tc>
          <w:tcPr>
            <w:tcW w:w="4146" w:type="dxa"/>
            <w:gridSpan w:val="2"/>
          </w:tcPr>
          <w:p w14:paraId="70159D88" w14:textId="2D1B8D2D" w:rsidR="00F30775" w:rsidRPr="005475A0" w:rsidRDefault="000F248F" w:rsidP="000F2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 сільської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30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епутати</w:t>
            </w:r>
            <w:r w:rsidRP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F30775"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ради, головні розпорядники</w:t>
            </w:r>
            <w:r w:rsidR="00E65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бюджетних коштів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одержувачі бюджетних коштів</w:t>
            </w:r>
          </w:p>
        </w:tc>
      </w:tr>
      <w:tr w:rsidR="00F30775" w:rsidRPr="00982CD5" w14:paraId="17B2E1B7" w14:textId="77777777" w:rsidTr="009445F4">
        <w:trPr>
          <w:jc w:val="center"/>
        </w:trPr>
        <w:tc>
          <w:tcPr>
            <w:tcW w:w="934" w:type="dxa"/>
          </w:tcPr>
          <w:p w14:paraId="02A89E91" w14:textId="3F0FCD8F" w:rsidR="00F30775" w:rsidRPr="002B1488" w:rsidRDefault="00FA7345" w:rsidP="00D23FF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2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30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19D7C000" w14:textId="513ACB68" w:rsidR="00F30775" w:rsidRDefault="000F248F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Доопрацювання прое</w:t>
            </w:r>
            <w:r w:rsidR="00F30775"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кту рішення про бюджет </w:t>
            </w:r>
            <w:r w:rsidR="00F30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ТГ на 202</w:t>
            </w:r>
            <w:r w:rsidR="00DB3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30775"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 з урахуванням показників обсягів міжбюджетни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 трансфертів, врахованих у прое</w:t>
            </w:r>
            <w:r w:rsidR="00F30775"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кті державного бюджету, прийнятому Верховною Радою України у другому читанні та зауважень депутатських комісій</w:t>
            </w:r>
          </w:p>
          <w:p w14:paraId="04ED70A2" w14:textId="77777777" w:rsidR="00F30775" w:rsidRPr="005475A0" w:rsidRDefault="00F30775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</w:tcPr>
          <w:p w14:paraId="2406BCE9" w14:textId="51405854" w:rsidR="00F30775" w:rsidRPr="005475A0" w:rsidRDefault="00DF64F2" w:rsidP="00DF64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  <w:r w:rsidR="00F30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B3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30775"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318A0A1E" w14:textId="3652F815" w:rsidR="00F30775" w:rsidRPr="005475A0" w:rsidRDefault="000F248F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2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 сільської ради,</w:t>
            </w:r>
            <w:r w:rsidR="00F30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головні розпорядники </w:t>
            </w:r>
            <w:r w:rsidR="005268E3" w:rsidRPr="00526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бюджетних коштів</w:t>
            </w:r>
          </w:p>
        </w:tc>
      </w:tr>
      <w:tr w:rsidR="00F30775" w:rsidRPr="005475A0" w14:paraId="0FB234E6" w14:textId="77777777" w:rsidTr="009445F4">
        <w:trPr>
          <w:jc w:val="center"/>
        </w:trPr>
        <w:tc>
          <w:tcPr>
            <w:tcW w:w="934" w:type="dxa"/>
          </w:tcPr>
          <w:p w14:paraId="4489E187" w14:textId="2FBE61FA" w:rsidR="00F30775" w:rsidRPr="002B1488" w:rsidRDefault="00696BAA" w:rsidP="00D23FF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2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30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789DCCC9" w14:textId="30D0E193" w:rsidR="00F30775" w:rsidRDefault="00F30775" w:rsidP="00F307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Прийняття рішення </w:t>
            </w:r>
            <w:r w:rsidR="00AF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 «П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 бюджет </w:t>
            </w:r>
            <w:r w:rsidR="00AF58DC" w:rsidRPr="00AF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Троїцької 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 на 202</w:t>
            </w:r>
            <w:r w:rsidR="00DB3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8C62591" w14:textId="77777777" w:rsidR="00F30775" w:rsidRPr="005475A0" w:rsidRDefault="00F30775" w:rsidP="00F307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</w:tcPr>
          <w:p w14:paraId="449C10E7" w14:textId="11380580" w:rsidR="00F30775" w:rsidRPr="005475A0" w:rsidRDefault="00F30775" w:rsidP="00F614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25 грудня 202</w:t>
            </w:r>
            <w:r w:rsidR="00DB3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324156F8" w14:textId="77777777" w:rsidR="00F30775" w:rsidRPr="005475A0" w:rsidRDefault="00AF58DC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 сільської ради</w:t>
            </w:r>
          </w:p>
        </w:tc>
      </w:tr>
      <w:tr w:rsidR="00F30775" w:rsidRPr="005475A0" w14:paraId="70DE5A4F" w14:textId="77777777" w:rsidTr="009445F4">
        <w:trPr>
          <w:jc w:val="center"/>
        </w:trPr>
        <w:tc>
          <w:tcPr>
            <w:tcW w:w="934" w:type="dxa"/>
          </w:tcPr>
          <w:p w14:paraId="5FC0CE64" w14:textId="575461C3" w:rsidR="00F30775" w:rsidRDefault="00696BAA" w:rsidP="00D23FF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2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30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02BAB2EA" w14:textId="6DF1479A" w:rsidR="00F30775" w:rsidRPr="00775E7D" w:rsidRDefault="00F30775" w:rsidP="00F30775">
            <w:pPr>
              <w:spacing w:line="221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Забезпечення</w:t>
            </w:r>
            <w:r w:rsidRPr="00B04D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формування мережі розпорядників бюджетних коштів нижчого рів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ня та одержувачів коштів на 202</w:t>
            </w:r>
            <w:r w:rsidR="00DB34B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Pr="00B04D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рік відповідно </w:t>
            </w:r>
            <w:r w:rsidRPr="00B04D98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до статті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uk-UA"/>
              </w:rPr>
              <w:t>89</w:t>
            </w:r>
            <w:r w:rsidRPr="00B04D98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 Бюджетного кодексу України та вимог</w:t>
            </w:r>
            <w:r w:rsidRPr="00B04D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наказу Міністерства фінансів 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раїни від 23 серпня 2012 року №</w:t>
            </w:r>
            <w:r w:rsidRPr="00B04D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938 “</w:t>
            </w:r>
            <w:r w:rsidRPr="00B04D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 затвердження Порядку казначейського обслуговування місцевих </w:t>
            </w:r>
            <w:r w:rsidRPr="00B04D98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:shd w:val="clear" w:color="auto" w:fill="FFFFFF"/>
                <w:lang w:val="uk-UA"/>
              </w:rPr>
              <w:t>бюджетів</w:t>
            </w:r>
            <w:r w:rsidRPr="00B04D98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uk-UA"/>
              </w:rPr>
              <w:t>”, зареєстрованого в Міністерстві юстиції України</w:t>
            </w:r>
            <w:r w:rsidRPr="00B04D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12 вересня 2012 року за № 1569/21881 (із змінами).</w:t>
            </w:r>
          </w:p>
        </w:tc>
        <w:tc>
          <w:tcPr>
            <w:tcW w:w="3060" w:type="dxa"/>
          </w:tcPr>
          <w:p w14:paraId="4F6E73A7" w14:textId="3BC5ABCC" w:rsidR="00F30775" w:rsidRPr="00B04D98" w:rsidRDefault="00F30775" w:rsidP="00F30775">
            <w:pPr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04D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 1</w:t>
            </w:r>
            <w:r w:rsidR="00DB34B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Pr="00B04D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грудня</w:t>
            </w:r>
          </w:p>
          <w:p w14:paraId="5B57B3CC" w14:textId="5EE976D6" w:rsidR="00F30775" w:rsidRPr="00B04D98" w:rsidRDefault="00F30775" w:rsidP="00F30775">
            <w:pPr>
              <w:spacing w:line="221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</w:t>
            </w:r>
            <w:r w:rsidR="00DB34B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Pr="00B04D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4E9979B1" w14:textId="14D6707E" w:rsidR="00F30775" w:rsidRPr="005475A0" w:rsidRDefault="00F30775" w:rsidP="00AF5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оловні розпорядники </w:t>
            </w:r>
            <w:r w:rsidR="005268E3" w:rsidRPr="00526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бюджетних коштів</w:t>
            </w:r>
          </w:p>
        </w:tc>
      </w:tr>
      <w:tr w:rsidR="00F30775" w:rsidRPr="00982CD5" w14:paraId="75A61AA8" w14:textId="77777777" w:rsidTr="009445F4">
        <w:trPr>
          <w:jc w:val="center"/>
        </w:trPr>
        <w:tc>
          <w:tcPr>
            <w:tcW w:w="934" w:type="dxa"/>
          </w:tcPr>
          <w:p w14:paraId="1D3B6ED4" w14:textId="74CD4E4F" w:rsidR="00F30775" w:rsidRPr="002B1488" w:rsidRDefault="00F30775" w:rsidP="00D23FF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</w:t>
            </w:r>
            <w:r w:rsidR="00337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0C1784AC" w14:textId="50356BD3" w:rsidR="00F30775" w:rsidRDefault="00F30775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інформації, що міститься в рішенні про бюджет </w:t>
            </w:r>
            <w:r w:rsidR="00AF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Троїцької 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 на 202</w:t>
            </w:r>
            <w:r w:rsidR="00DB3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 через ПЗ «</w:t>
            </w:r>
            <w:r w:rsidRPr="005475A0">
              <w:rPr>
                <w:rFonts w:ascii="Times New Roman" w:hAnsi="Times New Roman" w:cs="Times New Roman"/>
                <w:sz w:val="28"/>
                <w:szCs w:val="28"/>
              </w:rPr>
              <w:t>LOGICA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D498329" w14:textId="77777777" w:rsidR="00F30775" w:rsidRPr="005475A0" w:rsidRDefault="00F30775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</w:tcPr>
          <w:p w14:paraId="0839C372" w14:textId="5246B71C" w:rsidR="00F30775" w:rsidRPr="005475A0" w:rsidRDefault="00BB3498" w:rsidP="00F307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0640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="00F30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грудня 202</w:t>
            </w:r>
            <w:r w:rsidR="00DB3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30775"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2B0B9028" w14:textId="325B9FDD" w:rsidR="00F30775" w:rsidRPr="005475A0" w:rsidRDefault="00AF58DC" w:rsidP="00AF5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 сільської ради</w:t>
            </w:r>
            <w:r w:rsidR="00F30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5268E3" w:rsidRPr="00526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розпорядники бюджетних коштів</w:t>
            </w:r>
          </w:p>
        </w:tc>
      </w:tr>
      <w:tr w:rsidR="00650368" w:rsidRPr="00982CD5" w14:paraId="6486E5E2" w14:textId="77777777" w:rsidTr="00933B07">
        <w:trPr>
          <w:jc w:val="center"/>
        </w:trPr>
        <w:tc>
          <w:tcPr>
            <w:tcW w:w="934" w:type="dxa"/>
          </w:tcPr>
          <w:p w14:paraId="2CC94B06" w14:textId="77777777" w:rsidR="00650368" w:rsidRDefault="00650368" w:rsidP="00650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A28B" w14:textId="50B8637A" w:rsidR="00650368" w:rsidRDefault="00650368" w:rsidP="00650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Розміщення бюджетних запитів на 202</w:t>
            </w:r>
            <w:r w:rsidR="00DB34B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 на офіційних сайтах головних розпорядників бюджетних коштів, сільської ради або оприлюднення їх в інший спосіб.</w:t>
            </w:r>
          </w:p>
          <w:p w14:paraId="414FDE33" w14:textId="77777777" w:rsidR="00650368" w:rsidRPr="005475A0" w:rsidRDefault="00650368" w:rsidP="00650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2D22" w14:textId="720ED9CA" w:rsidR="00650368" w:rsidRDefault="00650368" w:rsidP="00650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 27 грудня 202</w:t>
            </w:r>
            <w:r w:rsidR="00DB34B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CB0" w14:textId="0DB96151" w:rsidR="00650368" w:rsidRPr="00AF58DC" w:rsidRDefault="00650368" w:rsidP="00650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Головні розпорядники бюджетних коштів</w:t>
            </w:r>
          </w:p>
        </w:tc>
      </w:tr>
      <w:tr w:rsidR="00F30775" w:rsidRPr="005475A0" w14:paraId="026EFE5B" w14:textId="77777777" w:rsidTr="009445F4">
        <w:trPr>
          <w:jc w:val="center"/>
        </w:trPr>
        <w:tc>
          <w:tcPr>
            <w:tcW w:w="934" w:type="dxa"/>
          </w:tcPr>
          <w:p w14:paraId="3E951A66" w14:textId="202E5910" w:rsidR="00F30775" w:rsidRPr="002B1488" w:rsidRDefault="003378F5" w:rsidP="00FA73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F30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79228CE0" w14:textId="77777777" w:rsidR="00F30775" w:rsidRPr="00AF58DC" w:rsidRDefault="00F30775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F58D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Подання інформації, що міститься в бюджетних запитах головних розпорядників бюджетних коштів через ПЗ «LOGICA».</w:t>
            </w:r>
          </w:p>
          <w:p w14:paraId="3D836BB4" w14:textId="77777777" w:rsidR="00F30775" w:rsidRPr="00F6710B" w:rsidRDefault="00F30775" w:rsidP="00F3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</w:tcPr>
          <w:p w14:paraId="75C7BBD1" w14:textId="4FD74B2C" w:rsidR="00F30775" w:rsidRPr="005475A0" w:rsidRDefault="00F30775" w:rsidP="00F30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="00975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грудня 202</w:t>
            </w:r>
            <w:r w:rsidR="00DB3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146" w:type="dxa"/>
            <w:gridSpan w:val="2"/>
          </w:tcPr>
          <w:p w14:paraId="0A7D428E" w14:textId="31F53048" w:rsidR="00F30775" w:rsidRPr="005475A0" w:rsidRDefault="00AF58DC" w:rsidP="00AF5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5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 сільської ради</w:t>
            </w:r>
            <w:r w:rsidR="00526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                                 </w:t>
            </w:r>
            <w:r w:rsidR="00F30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F30775" w:rsidRPr="0054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оловні розпорядники </w:t>
            </w:r>
            <w:r w:rsidR="00526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бюджетних коштів</w:t>
            </w:r>
          </w:p>
        </w:tc>
      </w:tr>
    </w:tbl>
    <w:p w14:paraId="7720A872" w14:textId="77777777" w:rsidR="00AF58DC" w:rsidRDefault="00AF58DC" w:rsidP="00F9418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EB10E2" w14:textId="72230BA7" w:rsidR="00C86929" w:rsidRPr="00C86929" w:rsidRDefault="00C86929" w:rsidP="00C8692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69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виконавчого комітету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</w:t>
      </w:r>
      <w:r w:rsidR="00C576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C869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Валентина ЗРАЖЕВСЬКА</w:t>
      </w:r>
    </w:p>
    <w:p w14:paraId="66F3750E" w14:textId="77777777" w:rsidR="004B26B6" w:rsidRPr="005475A0" w:rsidRDefault="004B26B6" w:rsidP="00C8692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B26B6" w:rsidRPr="005475A0" w:rsidSect="009445F4"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F8505" w14:textId="77777777" w:rsidR="008846AC" w:rsidRDefault="008846AC" w:rsidP="00F94185">
      <w:pPr>
        <w:spacing w:after="0" w:line="240" w:lineRule="auto"/>
      </w:pPr>
      <w:r>
        <w:separator/>
      </w:r>
    </w:p>
  </w:endnote>
  <w:endnote w:type="continuationSeparator" w:id="0">
    <w:p w14:paraId="3B5890BD" w14:textId="77777777" w:rsidR="008846AC" w:rsidRDefault="008846AC" w:rsidP="00F9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6AF69" w14:textId="77777777" w:rsidR="008846AC" w:rsidRDefault="008846AC" w:rsidP="00F94185">
      <w:pPr>
        <w:spacing w:after="0" w:line="240" w:lineRule="auto"/>
      </w:pPr>
      <w:r>
        <w:separator/>
      </w:r>
    </w:p>
  </w:footnote>
  <w:footnote w:type="continuationSeparator" w:id="0">
    <w:p w14:paraId="350186CE" w14:textId="77777777" w:rsidR="008846AC" w:rsidRDefault="008846AC" w:rsidP="00F94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51CD1"/>
    <w:multiLevelType w:val="multilevel"/>
    <w:tmpl w:val="07F49F92"/>
    <w:lvl w:ilvl="0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1" w15:restartNumberingAfterBreak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2" w15:restartNumberingAfterBreak="0">
    <w:nsid w:val="7F651968"/>
    <w:multiLevelType w:val="hybridMultilevel"/>
    <w:tmpl w:val="B2CCDBBC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185"/>
    <w:rsid w:val="00000443"/>
    <w:rsid w:val="00001701"/>
    <w:rsid w:val="0001248D"/>
    <w:rsid w:val="00014FEA"/>
    <w:rsid w:val="00015311"/>
    <w:rsid w:val="00017B36"/>
    <w:rsid w:val="000209D4"/>
    <w:rsid w:val="00021700"/>
    <w:rsid w:val="00030553"/>
    <w:rsid w:val="00034B41"/>
    <w:rsid w:val="000366E7"/>
    <w:rsid w:val="00036E66"/>
    <w:rsid w:val="00046138"/>
    <w:rsid w:val="00046DF8"/>
    <w:rsid w:val="00047C12"/>
    <w:rsid w:val="000557BD"/>
    <w:rsid w:val="000607A9"/>
    <w:rsid w:val="0006406F"/>
    <w:rsid w:val="00066CCB"/>
    <w:rsid w:val="00083B95"/>
    <w:rsid w:val="000908FA"/>
    <w:rsid w:val="00092779"/>
    <w:rsid w:val="00092F56"/>
    <w:rsid w:val="000958AA"/>
    <w:rsid w:val="00095A89"/>
    <w:rsid w:val="000A0348"/>
    <w:rsid w:val="000A3CAC"/>
    <w:rsid w:val="000A6E41"/>
    <w:rsid w:val="000B40AD"/>
    <w:rsid w:val="000C0FF0"/>
    <w:rsid w:val="000C1BBB"/>
    <w:rsid w:val="000C1BF3"/>
    <w:rsid w:val="000D734C"/>
    <w:rsid w:val="000D7D98"/>
    <w:rsid w:val="000E61C2"/>
    <w:rsid w:val="000F248F"/>
    <w:rsid w:val="000F3F64"/>
    <w:rsid w:val="000F6936"/>
    <w:rsid w:val="001055FE"/>
    <w:rsid w:val="001070F5"/>
    <w:rsid w:val="00117947"/>
    <w:rsid w:val="00132BB9"/>
    <w:rsid w:val="00132BF7"/>
    <w:rsid w:val="00135759"/>
    <w:rsid w:val="00135834"/>
    <w:rsid w:val="00137CB6"/>
    <w:rsid w:val="00137F2B"/>
    <w:rsid w:val="001426AE"/>
    <w:rsid w:val="0015288D"/>
    <w:rsid w:val="00154B39"/>
    <w:rsid w:val="001552DB"/>
    <w:rsid w:val="00161986"/>
    <w:rsid w:val="00165C2A"/>
    <w:rsid w:val="00182C45"/>
    <w:rsid w:val="00183F16"/>
    <w:rsid w:val="00186518"/>
    <w:rsid w:val="001901D6"/>
    <w:rsid w:val="00190730"/>
    <w:rsid w:val="001966FB"/>
    <w:rsid w:val="00196843"/>
    <w:rsid w:val="00197DDE"/>
    <w:rsid w:val="001A178B"/>
    <w:rsid w:val="001A2DAB"/>
    <w:rsid w:val="001B12B5"/>
    <w:rsid w:val="001B76E9"/>
    <w:rsid w:val="001C5417"/>
    <w:rsid w:val="001E310F"/>
    <w:rsid w:val="001E7CDC"/>
    <w:rsid w:val="001F17A1"/>
    <w:rsid w:val="001F1C18"/>
    <w:rsid w:val="00200074"/>
    <w:rsid w:val="00207DFD"/>
    <w:rsid w:val="0021017C"/>
    <w:rsid w:val="00214436"/>
    <w:rsid w:val="0021478A"/>
    <w:rsid w:val="0021505C"/>
    <w:rsid w:val="002158C8"/>
    <w:rsid w:val="002270F2"/>
    <w:rsid w:val="00232E59"/>
    <w:rsid w:val="00236BE2"/>
    <w:rsid w:val="00236FBA"/>
    <w:rsid w:val="00246395"/>
    <w:rsid w:val="00251F9F"/>
    <w:rsid w:val="00253786"/>
    <w:rsid w:val="002549F3"/>
    <w:rsid w:val="002559BC"/>
    <w:rsid w:val="00261972"/>
    <w:rsid w:val="00262177"/>
    <w:rsid w:val="002641EE"/>
    <w:rsid w:val="00267912"/>
    <w:rsid w:val="002701BC"/>
    <w:rsid w:val="00272B89"/>
    <w:rsid w:val="0027637C"/>
    <w:rsid w:val="00277BB8"/>
    <w:rsid w:val="00277CAC"/>
    <w:rsid w:val="00297BFF"/>
    <w:rsid w:val="002A62EE"/>
    <w:rsid w:val="002A7B74"/>
    <w:rsid w:val="002B03F3"/>
    <w:rsid w:val="002B1488"/>
    <w:rsid w:val="002B3786"/>
    <w:rsid w:val="002B3E94"/>
    <w:rsid w:val="002B4691"/>
    <w:rsid w:val="002C28FE"/>
    <w:rsid w:val="002C5E4B"/>
    <w:rsid w:val="002D385B"/>
    <w:rsid w:val="002F0B7E"/>
    <w:rsid w:val="002F498B"/>
    <w:rsid w:val="002F66F6"/>
    <w:rsid w:val="002F67D1"/>
    <w:rsid w:val="003173AD"/>
    <w:rsid w:val="0032369B"/>
    <w:rsid w:val="00323AAD"/>
    <w:rsid w:val="00326E85"/>
    <w:rsid w:val="00327C1A"/>
    <w:rsid w:val="003303BF"/>
    <w:rsid w:val="00330947"/>
    <w:rsid w:val="0033736B"/>
    <w:rsid w:val="003378F5"/>
    <w:rsid w:val="003424D6"/>
    <w:rsid w:val="00342B2F"/>
    <w:rsid w:val="00347CB0"/>
    <w:rsid w:val="00350FFB"/>
    <w:rsid w:val="003533FF"/>
    <w:rsid w:val="00355268"/>
    <w:rsid w:val="0035657A"/>
    <w:rsid w:val="0035700D"/>
    <w:rsid w:val="00370DE3"/>
    <w:rsid w:val="00383430"/>
    <w:rsid w:val="00386271"/>
    <w:rsid w:val="003878DA"/>
    <w:rsid w:val="00394A98"/>
    <w:rsid w:val="00397B51"/>
    <w:rsid w:val="003B5ED6"/>
    <w:rsid w:val="003B791A"/>
    <w:rsid w:val="003B7E77"/>
    <w:rsid w:val="003C0A4A"/>
    <w:rsid w:val="003D0A83"/>
    <w:rsid w:val="003D1016"/>
    <w:rsid w:val="003D682D"/>
    <w:rsid w:val="003E04A5"/>
    <w:rsid w:val="003E5256"/>
    <w:rsid w:val="003E6BE2"/>
    <w:rsid w:val="003E7272"/>
    <w:rsid w:val="003F1061"/>
    <w:rsid w:val="003F1221"/>
    <w:rsid w:val="004046E2"/>
    <w:rsid w:val="0041021E"/>
    <w:rsid w:val="0041154A"/>
    <w:rsid w:val="004145E1"/>
    <w:rsid w:val="00416D2E"/>
    <w:rsid w:val="00417A41"/>
    <w:rsid w:val="00440327"/>
    <w:rsid w:val="00446532"/>
    <w:rsid w:val="0045416A"/>
    <w:rsid w:val="00454D25"/>
    <w:rsid w:val="004567C6"/>
    <w:rsid w:val="004615BC"/>
    <w:rsid w:val="00477BA6"/>
    <w:rsid w:val="00477D12"/>
    <w:rsid w:val="004800AB"/>
    <w:rsid w:val="00480DC8"/>
    <w:rsid w:val="00480E56"/>
    <w:rsid w:val="00483536"/>
    <w:rsid w:val="00486839"/>
    <w:rsid w:val="004A05D2"/>
    <w:rsid w:val="004A08D3"/>
    <w:rsid w:val="004A1B1F"/>
    <w:rsid w:val="004A3A0C"/>
    <w:rsid w:val="004A40C3"/>
    <w:rsid w:val="004A45A3"/>
    <w:rsid w:val="004B26B6"/>
    <w:rsid w:val="004C104F"/>
    <w:rsid w:val="004D1CDA"/>
    <w:rsid w:val="004D1FD1"/>
    <w:rsid w:val="004D2A3E"/>
    <w:rsid w:val="004D2BC0"/>
    <w:rsid w:val="004D79B7"/>
    <w:rsid w:val="004E25C9"/>
    <w:rsid w:val="004E533B"/>
    <w:rsid w:val="004F15B0"/>
    <w:rsid w:val="004F32A7"/>
    <w:rsid w:val="004F47C1"/>
    <w:rsid w:val="00505A80"/>
    <w:rsid w:val="005121D9"/>
    <w:rsid w:val="005151F7"/>
    <w:rsid w:val="005229FD"/>
    <w:rsid w:val="00523341"/>
    <w:rsid w:val="005268E3"/>
    <w:rsid w:val="00527922"/>
    <w:rsid w:val="00534EF1"/>
    <w:rsid w:val="00535EB5"/>
    <w:rsid w:val="00542A15"/>
    <w:rsid w:val="005475A0"/>
    <w:rsid w:val="00547A30"/>
    <w:rsid w:val="00552770"/>
    <w:rsid w:val="00555DDA"/>
    <w:rsid w:val="005578A5"/>
    <w:rsid w:val="005639CD"/>
    <w:rsid w:val="00564955"/>
    <w:rsid w:val="005652F4"/>
    <w:rsid w:val="00565CBA"/>
    <w:rsid w:val="00566643"/>
    <w:rsid w:val="00567FB5"/>
    <w:rsid w:val="005722BB"/>
    <w:rsid w:val="0059027D"/>
    <w:rsid w:val="00590D02"/>
    <w:rsid w:val="00591219"/>
    <w:rsid w:val="005A7F53"/>
    <w:rsid w:val="005B1858"/>
    <w:rsid w:val="005C1A35"/>
    <w:rsid w:val="005C6293"/>
    <w:rsid w:val="005D2990"/>
    <w:rsid w:val="005D2CA6"/>
    <w:rsid w:val="005D568C"/>
    <w:rsid w:val="005D7DBA"/>
    <w:rsid w:val="005E41A8"/>
    <w:rsid w:val="005E4613"/>
    <w:rsid w:val="005E5C2F"/>
    <w:rsid w:val="005F0BBE"/>
    <w:rsid w:val="005F43B6"/>
    <w:rsid w:val="005F509F"/>
    <w:rsid w:val="005F78D6"/>
    <w:rsid w:val="00601EFA"/>
    <w:rsid w:val="00604082"/>
    <w:rsid w:val="00606AA5"/>
    <w:rsid w:val="006140C2"/>
    <w:rsid w:val="006167F0"/>
    <w:rsid w:val="00620EA4"/>
    <w:rsid w:val="00623C9C"/>
    <w:rsid w:val="00627BF9"/>
    <w:rsid w:val="00632B20"/>
    <w:rsid w:val="00636170"/>
    <w:rsid w:val="00636C4E"/>
    <w:rsid w:val="006408CA"/>
    <w:rsid w:val="00650368"/>
    <w:rsid w:val="00650C23"/>
    <w:rsid w:val="00654388"/>
    <w:rsid w:val="00656435"/>
    <w:rsid w:val="006613AC"/>
    <w:rsid w:val="0066265C"/>
    <w:rsid w:val="00666444"/>
    <w:rsid w:val="00671DA3"/>
    <w:rsid w:val="00675B9C"/>
    <w:rsid w:val="006761E3"/>
    <w:rsid w:val="0068369C"/>
    <w:rsid w:val="00683E77"/>
    <w:rsid w:val="006913B6"/>
    <w:rsid w:val="006929F0"/>
    <w:rsid w:val="006931BE"/>
    <w:rsid w:val="00696BAA"/>
    <w:rsid w:val="006B1254"/>
    <w:rsid w:val="006B3B5A"/>
    <w:rsid w:val="006B6ECA"/>
    <w:rsid w:val="006C4264"/>
    <w:rsid w:val="006C5ACE"/>
    <w:rsid w:val="006C7EAC"/>
    <w:rsid w:val="006D65AC"/>
    <w:rsid w:val="006D7E43"/>
    <w:rsid w:val="006E0498"/>
    <w:rsid w:val="006E2328"/>
    <w:rsid w:val="006E524D"/>
    <w:rsid w:val="006E6D05"/>
    <w:rsid w:val="006F4014"/>
    <w:rsid w:val="006F5F6B"/>
    <w:rsid w:val="00700A8F"/>
    <w:rsid w:val="00700BE4"/>
    <w:rsid w:val="007026BA"/>
    <w:rsid w:val="00703849"/>
    <w:rsid w:val="00704CFB"/>
    <w:rsid w:val="00716F87"/>
    <w:rsid w:val="00717D45"/>
    <w:rsid w:val="00721668"/>
    <w:rsid w:val="007308F4"/>
    <w:rsid w:val="00737330"/>
    <w:rsid w:val="00744B7D"/>
    <w:rsid w:val="00746508"/>
    <w:rsid w:val="00753BEB"/>
    <w:rsid w:val="007563D4"/>
    <w:rsid w:val="00756C99"/>
    <w:rsid w:val="007629CE"/>
    <w:rsid w:val="00765D3B"/>
    <w:rsid w:val="0077024B"/>
    <w:rsid w:val="00775E7D"/>
    <w:rsid w:val="00776C90"/>
    <w:rsid w:val="00783D15"/>
    <w:rsid w:val="00784E21"/>
    <w:rsid w:val="00787010"/>
    <w:rsid w:val="00787FD7"/>
    <w:rsid w:val="00791446"/>
    <w:rsid w:val="007A4E6A"/>
    <w:rsid w:val="007B07D6"/>
    <w:rsid w:val="007B2685"/>
    <w:rsid w:val="007D3269"/>
    <w:rsid w:val="007D3FF2"/>
    <w:rsid w:val="007D6407"/>
    <w:rsid w:val="007E0FDB"/>
    <w:rsid w:val="007E45AC"/>
    <w:rsid w:val="007F54AF"/>
    <w:rsid w:val="007F62B9"/>
    <w:rsid w:val="007F67C2"/>
    <w:rsid w:val="00800FCE"/>
    <w:rsid w:val="008020FB"/>
    <w:rsid w:val="00802776"/>
    <w:rsid w:val="00810C92"/>
    <w:rsid w:val="008120F5"/>
    <w:rsid w:val="00814A87"/>
    <w:rsid w:val="0082467D"/>
    <w:rsid w:val="00824E29"/>
    <w:rsid w:val="0082655A"/>
    <w:rsid w:val="008276DE"/>
    <w:rsid w:val="008316A0"/>
    <w:rsid w:val="00833A47"/>
    <w:rsid w:val="00836780"/>
    <w:rsid w:val="00840AF6"/>
    <w:rsid w:val="00843A00"/>
    <w:rsid w:val="008443D2"/>
    <w:rsid w:val="00844CB0"/>
    <w:rsid w:val="00846A62"/>
    <w:rsid w:val="008548CC"/>
    <w:rsid w:val="0085577D"/>
    <w:rsid w:val="00863323"/>
    <w:rsid w:val="008643A2"/>
    <w:rsid w:val="00865B99"/>
    <w:rsid w:val="0087203F"/>
    <w:rsid w:val="00883AD6"/>
    <w:rsid w:val="008846AC"/>
    <w:rsid w:val="00885673"/>
    <w:rsid w:val="00886679"/>
    <w:rsid w:val="00896648"/>
    <w:rsid w:val="008A34A0"/>
    <w:rsid w:val="008A7CC0"/>
    <w:rsid w:val="008B0B1B"/>
    <w:rsid w:val="008B2EA7"/>
    <w:rsid w:val="008C1AA5"/>
    <w:rsid w:val="008C6B86"/>
    <w:rsid w:val="008D3A50"/>
    <w:rsid w:val="008D3F90"/>
    <w:rsid w:val="008E1812"/>
    <w:rsid w:val="008E2A83"/>
    <w:rsid w:val="008E42D3"/>
    <w:rsid w:val="008E4E71"/>
    <w:rsid w:val="008E597C"/>
    <w:rsid w:val="008F1D2E"/>
    <w:rsid w:val="00902682"/>
    <w:rsid w:val="00903649"/>
    <w:rsid w:val="009057C6"/>
    <w:rsid w:val="00905ECA"/>
    <w:rsid w:val="00910471"/>
    <w:rsid w:val="00911B14"/>
    <w:rsid w:val="00914791"/>
    <w:rsid w:val="0091654B"/>
    <w:rsid w:val="00920C61"/>
    <w:rsid w:val="009228BC"/>
    <w:rsid w:val="00923B97"/>
    <w:rsid w:val="00924C0D"/>
    <w:rsid w:val="00927972"/>
    <w:rsid w:val="00932AC0"/>
    <w:rsid w:val="00934909"/>
    <w:rsid w:val="00937F45"/>
    <w:rsid w:val="00940DB8"/>
    <w:rsid w:val="009445F4"/>
    <w:rsid w:val="00945512"/>
    <w:rsid w:val="00947897"/>
    <w:rsid w:val="00956C86"/>
    <w:rsid w:val="00960527"/>
    <w:rsid w:val="00964029"/>
    <w:rsid w:val="00964D28"/>
    <w:rsid w:val="00974D51"/>
    <w:rsid w:val="0097554B"/>
    <w:rsid w:val="009769E5"/>
    <w:rsid w:val="00982CD5"/>
    <w:rsid w:val="009902C1"/>
    <w:rsid w:val="00993E81"/>
    <w:rsid w:val="00994F7F"/>
    <w:rsid w:val="00996822"/>
    <w:rsid w:val="009B0293"/>
    <w:rsid w:val="009B1727"/>
    <w:rsid w:val="009C1C2F"/>
    <w:rsid w:val="009C2516"/>
    <w:rsid w:val="009C55FC"/>
    <w:rsid w:val="009C67AB"/>
    <w:rsid w:val="009D0DC0"/>
    <w:rsid w:val="009E0405"/>
    <w:rsid w:val="009E3490"/>
    <w:rsid w:val="009E6475"/>
    <w:rsid w:val="009F1EC4"/>
    <w:rsid w:val="009F26C8"/>
    <w:rsid w:val="009F3870"/>
    <w:rsid w:val="009F5C64"/>
    <w:rsid w:val="009F67B7"/>
    <w:rsid w:val="009F6C08"/>
    <w:rsid w:val="00A01C9E"/>
    <w:rsid w:val="00A0213A"/>
    <w:rsid w:val="00A14FD8"/>
    <w:rsid w:val="00A211DB"/>
    <w:rsid w:val="00A300FB"/>
    <w:rsid w:val="00A31F1D"/>
    <w:rsid w:val="00A32901"/>
    <w:rsid w:val="00A33B98"/>
    <w:rsid w:val="00A422A9"/>
    <w:rsid w:val="00A429D7"/>
    <w:rsid w:val="00A44A19"/>
    <w:rsid w:val="00A5166B"/>
    <w:rsid w:val="00A516C0"/>
    <w:rsid w:val="00A51720"/>
    <w:rsid w:val="00A52842"/>
    <w:rsid w:val="00A55D01"/>
    <w:rsid w:val="00A5634C"/>
    <w:rsid w:val="00A62232"/>
    <w:rsid w:val="00A64395"/>
    <w:rsid w:val="00A65487"/>
    <w:rsid w:val="00A702BD"/>
    <w:rsid w:val="00A70939"/>
    <w:rsid w:val="00A777B7"/>
    <w:rsid w:val="00A7785F"/>
    <w:rsid w:val="00A8586C"/>
    <w:rsid w:val="00A8604A"/>
    <w:rsid w:val="00AA7A38"/>
    <w:rsid w:val="00AB0F68"/>
    <w:rsid w:val="00AC1959"/>
    <w:rsid w:val="00AC3AB9"/>
    <w:rsid w:val="00AD53F5"/>
    <w:rsid w:val="00AD6F2A"/>
    <w:rsid w:val="00AE047B"/>
    <w:rsid w:val="00AE06E5"/>
    <w:rsid w:val="00AE35B4"/>
    <w:rsid w:val="00AE384E"/>
    <w:rsid w:val="00AE5216"/>
    <w:rsid w:val="00AF58DC"/>
    <w:rsid w:val="00B04D98"/>
    <w:rsid w:val="00B05FF2"/>
    <w:rsid w:val="00B10397"/>
    <w:rsid w:val="00B10522"/>
    <w:rsid w:val="00B13628"/>
    <w:rsid w:val="00B26A8D"/>
    <w:rsid w:val="00B30184"/>
    <w:rsid w:val="00B34739"/>
    <w:rsid w:val="00B4189C"/>
    <w:rsid w:val="00B4280E"/>
    <w:rsid w:val="00B42856"/>
    <w:rsid w:val="00B476E1"/>
    <w:rsid w:val="00B47E27"/>
    <w:rsid w:val="00B515ED"/>
    <w:rsid w:val="00B5244B"/>
    <w:rsid w:val="00B6237F"/>
    <w:rsid w:val="00B70989"/>
    <w:rsid w:val="00B71DE2"/>
    <w:rsid w:val="00B7381F"/>
    <w:rsid w:val="00B8374A"/>
    <w:rsid w:val="00B84878"/>
    <w:rsid w:val="00B92D53"/>
    <w:rsid w:val="00B95B9F"/>
    <w:rsid w:val="00B974EF"/>
    <w:rsid w:val="00BA0B7B"/>
    <w:rsid w:val="00BA2EED"/>
    <w:rsid w:val="00BA4928"/>
    <w:rsid w:val="00BA712C"/>
    <w:rsid w:val="00BA7E80"/>
    <w:rsid w:val="00BB23E1"/>
    <w:rsid w:val="00BB3498"/>
    <w:rsid w:val="00BC1EA9"/>
    <w:rsid w:val="00BC48A1"/>
    <w:rsid w:val="00BC7CEF"/>
    <w:rsid w:val="00BD0B34"/>
    <w:rsid w:val="00BE2D62"/>
    <w:rsid w:val="00BF1967"/>
    <w:rsid w:val="00BF3C77"/>
    <w:rsid w:val="00BF5998"/>
    <w:rsid w:val="00C0090A"/>
    <w:rsid w:val="00C172F2"/>
    <w:rsid w:val="00C26291"/>
    <w:rsid w:val="00C31E06"/>
    <w:rsid w:val="00C43AE2"/>
    <w:rsid w:val="00C53081"/>
    <w:rsid w:val="00C566D7"/>
    <w:rsid w:val="00C57698"/>
    <w:rsid w:val="00C614CD"/>
    <w:rsid w:val="00C67628"/>
    <w:rsid w:val="00C676AC"/>
    <w:rsid w:val="00C73B39"/>
    <w:rsid w:val="00C75DA1"/>
    <w:rsid w:val="00C80705"/>
    <w:rsid w:val="00C8271B"/>
    <w:rsid w:val="00C842EB"/>
    <w:rsid w:val="00C86929"/>
    <w:rsid w:val="00C90CEC"/>
    <w:rsid w:val="00C91B20"/>
    <w:rsid w:val="00C929CD"/>
    <w:rsid w:val="00C97BBE"/>
    <w:rsid w:val="00CA2965"/>
    <w:rsid w:val="00CB44A3"/>
    <w:rsid w:val="00CB45EC"/>
    <w:rsid w:val="00CB6F15"/>
    <w:rsid w:val="00CB71CF"/>
    <w:rsid w:val="00CB77B0"/>
    <w:rsid w:val="00CC048D"/>
    <w:rsid w:val="00CC7E7B"/>
    <w:rsid w:val="00CD47F9"/>
    <w:rsid w:val="00CD764E"/>
    <w:rsid w:val="00CD7E5D"/>
    <w:rsid w:val="00CD7FB7"/>
    <w:rsid w:val="00CE6F50"/>
    <w:rsid w:val="00CF06BD"/>
    <w:rsid w:val="00D00FAC"/>
    <w:rsid w:val="00D01B24"/>
    <w:rsid w:val="00D050AF"/>
    <w:rsid w:val="00D12B0E"/>
    <w:rsid w:val="00D21F7D"/>
    <w:rsid w:val="00D227E7"/>
    <w:rsid w:val="00D23FFF"/>
    <w:rsid w:val="00D2548C"/>
    <w:rsid w:val="00D27FF9"/>
    <w:rsid w:val="00D31170"/>
    <w:rsid w:val="00D35F41"/>
    <w:rsid w:val="00D51BB3"/>
    <w:rsid w:val="00D52B6D"/>
    <w:rsid w:val="00D5492F"/>
    <w:rsid w:val="00D56923"/>
    <w:rsid w:val="00D60B7B"/>
    <w:rsid w:val="00D659D2"/>
    <w:rsid w:val="00D67A9B"/>
    <w:rsid w:val="00D70D0D"/>
    <w:rsid w:val="00D77500"/>
    <w:rsid w:val="00D81A59"/>
    <w:rsid w:val="00D950FF"/>
    <w:rsid w:val="00D97ADF"/>
    <w:rsid w:val="00DA56A2"/>
    <w:rsid w:val="00DA771B"/>
    <w:rsid w:val="00DB1674"/>
    <w:rsid w:val="00DB34B5"/>
    <w:rsid w:val="00DB70E4"/>
    <w:rsid w:val="00DC7E21"/>
    <w:rsid w:val="00DD2211"/>
    <w:rsid w:val="00DE2BC2"/>
    <w:rsid w:val="00DE5B35"/>
    <w:rsid w:val="00DF2277"/>
    <w:rsid w:val="00DF40B1"/>
    <w:rsid w:val="00DF64F2"/>
    <w:rsid w:val="00E03920"/>
    <w:rsid w:val="00E06B03"/>
    <w:rsid w:val="00E15250"/>
    <w:rsid w:val="00E16924"/>
    <w:rsid w:val="00E17697"/>
    <w:rsid w:val="00E22128"/>
    <w:rsid w:val="00E22933"/>
    <w:rsid w:val="00E258FF"/>
    <w:rsid w:val="00E25A3C"/>
    <w:rsid w:val="00E26005"/>
    <w:rsid w:val="00E27ABF"/>
    <w:rsid w:val="00E37ADB"/>
    <w:rsid w:val="00E40D0B"/>
    <w:rsid w:val="00E43DEC"/>
    <w:rsid w:val="00E4719A"/>
    <w:rsid w:val="00E51514"/>
    <w:rsid w:val="00E603AB"/>
    <w:rsid w:val="00E6104E"/>
    <w:rsid w:val="00E651E8"/>
    <w:rsid w:val="00E65385"/>
    <w:rsid w:val="00E834D1"/>
    <w:rsid w:val="00E8366F"/>
    <w:rsid w:val="00E972BB"/>
    <w:rsid w:val="00EA3F4D"/>
    <w:rsid w:val="00EA4E6E"/>
    <w:rsid w:val="00EB32FA"/>
    <w:rsid w:val="00EC4317"/>
    <w:rsid w:val="00EE3486"/>
    <w:rsid w:val="00EE5663"/>
    <w:rsid w:val="00EE5B61"/>
    <w:rsid w:val="00EE704B"/>
    <w:rsid w:val="00EF38F6"/>
    <w:rsid w:val="00EF52D5"/>
    <w:rsid w:val="00EF70BA"/>
    <w:rsid w:val="00F123B3"/>
    <w:rsid w:val="00F23144"/>
    <w:rsid w:val="00F26879"/>
    <w:rsid w:val="00F27968"/>
    <w:rsid w:val="00F30775"/>
    <w:rsid w:val="00F309AA"/>
    <w:rsid w:val="00F569FE"/>
    <w:rsid w:val="00F57DD0"/>
    <w:rsid w:val="00F61424"/>
    <w:rsid w:val="00F6710B"/>
    <w:rsid w:val="00F92B64"/>
    <w:rsid w:val="00F94185"/>
    <w:rsid w:val="00F95ADB"/>
    <w:rsid w:val="00F97414"/>
    <w:rsid w:val="00FA384E"/>
    <w:rsid w:val="00FA7345"/>
    <w:rsid w:val="00FB0BC4"/>
    <w:rsid w:val="00FB4B1D"/>
    <w:rsid w:val="00FC0FD8"/>
    <w:rsid w:val="00FC145C"/>
    <w:rsid w:val="00FC19AF"/>
    <w:rsid w:val="00FC537F"/>
    <w:rsid w:val="00FD5939"/>
    <w:rsid w:val="00FE0449"/>
    <w:rsid w:val="00FE5B73"/>
    <w:rsid w:val="00FE7B68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C403B"/>
  <w15:docId w15:val="{9A78CC0E-61BB-4240-B8F4-224B43A8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185"/>
    <w:pPr>
      <w:spacing w:after="160" w:line="259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locked/>
    <w:rsid w:val="004615B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40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F94185"/>
    <w:pPr>
      <w:ind w:left="720"/>
    </w:pPr>
  </w:style>
  <w:style w:type="table" w:styleId="a4">
    <w:name w:val="Table Grid"/>
    <w:basedOn w:val="a1"/>
    <w:uiPriority w:val="99"/>
    <w:rsid w:val="00F9418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F94185"/>
    <w:rPr>
      <w:rFonts w:cs="Times New Roman"/>
      <w:lang w:val="ru-RU"/>
    </w:rPr>
  </w:style>
  <w:style w:type="paragraph" w:styleId="a7">
    <w:name w:val="footer"/>
    <w:basedOn w:val="a"/>
    <w:link w:val="a8"/>
    <w:uiPriority w:val="99"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F94185"/>
    <w:rPr>
      <w:rFonts w:cs="Times New Roman"/>
      <w:lang w:val="ru-RU"/>
    </w:rPr>
  </w:style>
  <w:style w:type="paragraph" w:styleId="a9">
    <w:name w:val="Normal (Web)"/>
    <w:basedOn w:val="a"/>
    <w:uiPriority w:val="99"/>
    <w:rsid w:val="006931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locked/>
    <w:rsid w:val="003424D6"/>
    <w:rPr>
      <w:sz w:val="26"/>
    </w:rPr>
  </w:style>
  <w:style w:type="character" w:customStyle="1" w:styleId="20">
    <w:name w:val="Основной текст (2)"/>
    <w:uiPriority w:val="99"/>
    <w:rsid w:val="003424D6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 w:eastAsia="uk-UA"/>
    </w:rPr>
  </w:style>
  <w:style w:type="paragraph" w:customStyle="1" w:styleId="21">
    <w:name w:val="Основной текст (2)1"/>
    <w:basedOn w:val="a"/>
    <w:link w:val="2"/>
    <w:uiPriority w:val="99"/>
    <w:rsid w:val="003424D6"/>
    <w:pPr>
      <w:widowControl w:val="0"/>
      <w:shd w:val="clear" w:color="auto" w:fill="FFFFFF"/>
      <w:spacing w:before="600" w:after="0" w:line="322" w:lineRule="exact"/>
    </w:pPr>
    <w:rPr>
      <w:rFonts w:cs="Times New Roman"/>
      <w:sz w:val="26"/>
      <w:szCs w:val="20"/>
      <w:lang w:eastAsia="ru-RU"/>
    </w:rPr>
  </w:style>
  <w:style w:type="character" w:customStyle="1" w:styleId="4FranklinGothicMedium">
    <w:name w:val="Основной текст (4) + Franklin Gothic Medium"/>
    <w:aliases w:val="8 pt,Интервал 0 pt4"/>
    <w:uiPriority w:val="99"/>
    <w:rsid w:val="003424D6"/>
    <w:rPr>
      <w:rFonts w:ascii="Franklin Gothic Medium" w:hAnsi="Franklin Gothic Medium"/>
      <w:color w:val="000000"/>
      <w:spacing w:val="0"/>
      <w:w w:val="100"/>
      <w:position w:val="0"/>
      <w:sz w:val="16"/>
      <w:u w:val="single"/>
      <w:lang w:val="uk-UA" w:eastAsia="uk-UA"/>
    </w:rPr>
  </w:style>
  <w:style w:type="paragraph" w:styleId="aa">
    <w:name w:val="Balloon Text"/>
    <w:basedOn w:val="a"/>
    <w:link w:val="ab"/>
    <w:uiPriority w:val="99"/>
    <w:semiHidden/>
    <w:rsid w:val="005C1A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E533B"/>
    <w:rPr>
      <w:rFonts w:ascii="Times New Roman" w:hAnsi="Times New Roman" w:cs="Calibri"/>
      <w:sz w:val="2"/>
      <w:lang w:eastAsia="en-US"/>
    </w:rPr>
  </w:style>
  <w:style w:type="paragraph" w:styleId="ac">
    <w:name w:val="Body Text"/>
    <w:basedOn w:val="a"/>
    <w:link w:val="ad"/>
    <w:uiPriority w:val="99"/>
    <w:rsid w:val="00C75DA1"/>
    <w:pPr>
      <w:spacing w:after="0" w:line="240" w:lineRule="auto"/>
    </w:pPr>
    <w:rPr>
      <w:rFonts w:ascii="Times New Roman" w:hAnsi="Times New Roman" w:cs="Times New Roman"/>
      <w:sz w:val="24"/>
      <w:szCs w:val="20"/>
      <w:lang w:val="uk-UA" w:eastAsia="ru-RU"/>
    </w:rPr>
  </w:style>
  <w:style w:type="character" w:customStyle="1" w:styleId="ad">
    <w:name w:val="Основной текст Знак"/>
    <w:link w:val="ac"/>
    <w:uiPriority w:val="99"/>
    <w:semiHidden/>
    <w:locked/>
    <w:rsid w:val="006613AC"/>
    <w:rPr>
      <w:rFonts w:cs="Calibri"/>
      <w:lang w:eastAsia="en-US"/>
    </w:rPr>
  </w:style>
  <w:style w:type="paragraph" w:customStyle="1" w:styleId="11">
    <w:name w:val="Знак Знак Знак1 Знак Знак Знак Знак"/>
    <w:basedOn w:val="a"/>
    <w:uiPriority w:val="99"/>
    <w:rsid w:val="006D65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910471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CDF60-FBBA-45E7-BF48-080402E1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9457</Words>
  <Characters>5392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Бірченко Надія Віталіївна</dc:creator>
  <cp:keywords/>
  <dc:description/>
  <cp:lastModifiedBy>user</cp:lastModifiedBy>
  <cp:revision>171</cp:revision>
  <cp:lastPrinted>2024-10-04T08:25:00Z</cp:lastPrinted>
  <dcterms:created xsi:type="dcterms:W3CDTF">2021-08-27T07:43:00Z</dcterms:created>
  <dcterms:modified xsi:type="dcterms:W3CDTF">2025-10-09T10:25:00Z</dcterms:modified>
</cp:coreProperties>
</file>